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91" w:rsidRPr="009725DB" w:rsidRDefault="009931E7" w:rsidP="00885591">
      <w:pPr>
        <w:rPr>
          <w:sz w:val="26"/>
          <w:szCs w:val="26"/>
        </w:rPr>
      </w:pPr>
      <w:r w:rsidRPr="009725DB">
        <w:rPr>
          <w:sz w:val="26"/>
          <w:szCs w:val="26"/>
        </w:rPr>
        <w:t xml:space="preserve">  </w:t>
      </w:r>
      <w:r w:rsidR="00885591" w:rsidRPr="009725DB">
        <w:rPr>
          <w:sz w:val="26"/>
          <w:szCs w:val="26"/>
        </w:rPr>
        <w:t xml:space="preserve">         </w:t>
      </w:r>
      <w:r w:rsidR="00735EEE">
        <w:rPr>
          <w:sz w:val="26"/>
          <w:szCs w:val="26"/>
        </w:rPr>
        <w:t xml:space="preserve">                     </w:t>
      </w:r>
      <w:r w:rsidR="00732551">
        <w:rPr>
          <w:sz w:val="26"/>
          <w:szCs w:val="26"/>
        </w:rPr>
        <w:t xml:space="preserve"> Утверждаю: </w:t>
      </w:r>
      <w:r w:rsidR="00CA4C84" w:rsidRPr="009725DB">
        <w:rPr>
          <w:sz w:val="26"/>
          <w:szCs w:val="26"/>
        </w:rPr>
        <w:t>Председатель</w:t>
      </w:r>
      <w:r w:rsidR="00E66E8D" w:rsidRPr="009725DB">
        <w:rPr>
          <w:sz w:val="26"/>
          <w:szCs w:val="26"/>
        </w:rPr>
        <w:t xml:space="preserve">  </w:t>
      </w:r>
      <w:r w:rsidR="00CA4C84" w:rsidRPr="009725DB">
        <w:rPr>
          <w:sz w:val="26"/>
          <w:szCs w:val="26"/>
        </w:rPr>
        <w:t xml:space="preserve"> </w:t>
      </w:r>
      <w:r w:rsidR="00245A30" w:rsidRPr="009725DB">
        <w:rPr>
          <w:sz w:val="26"/>
          <w:szCs w:val="26"/>
        </w:rPr>
        <w:t xml:space="preserve"> </w:t>
      </w:r>
      <w:r w:rsidR="00732551">
        <w:rPr>
          <w:sz w:val="26"/>
          <w:szCs w:val="26"/>
        </w:rPr>
        <w:t xml:space="preserve"> </w:t>
      </w:r>
      <w:r w:rsidR="00CA4C84" w:rsidRPr="009725DB">
        <w:rPr>
          <w:sz w:val="26"/>
          <w:szCs w:val="26"/>
        </w:rPr>
        <w:t>Витебского</w:t>
      </w:r>
      <w:r w:rsidR="00E66E8D" w:rsidRPr="009725DB">
        <w:rPr>
          <w:sz w:val="26"/>
          <w:szCs w:val="26"/>
        </w:rPr>
        <w:t xml:space="preserve">  </w:t>
      </w:r>
      <w:r w:rsidR="00885591" w:rsidRPr="009725DB">
        <w:rPr>
          <w:sz w:val="26"/>
          <w:szCs w:val="26"/>
        </w:rPr>
        <w:t xml:space="preserve"> </w:t>
      </w:r>
      <w:r w:rsidR="00245A30" w:rsidRPr="009725DB">
        <w:rPr>
          <w:sz w:val="26"/>
          <w:szCs w:val="26"/>
        </w:rPr>
        <w:t xml:space="preserve"> </w:t>
      </w:r>
      <w:r w:rsidR="00521186" w:rsidRPr="009725DB">
        <w:rPr>
          <w:sz w:val="26"/>
          <w:szCs w:val="26"/>
        </w:rPr>
        <w:t xml:space="preserve"> </w:t>
      </w:r>
      <w:r w:rsidR="00885591" w:rsidRPr="009725DB">
        <w:rPr>
          <w:sz w:val="26"/>
          <w:szCs w:val="26"/>
        </w:rPr>
        <w:t>обл</w:t>
      </w:r>
      <w:r w:rsidR="00CA4C84" w:rsidRPr="009725DB">
        <w:rPr>
          <w:sz w:val="26"/>
          <w:szCs w:val="26"/>
        </w:rPr>
        <w:t>астного</w:t>
      </w:r>
      <w:r w:rsidR="00732551">
        <w:rPr>
          <w:sz w:val="26"/>
          <w:szCs w:val="26"/>
        </w:rPr>
        <w:t xml:space="preserve">    </w:t>
      </w:r>
      <w:r w:rsidR="00E66E8D" w:rsidRPr="009725DB">
        <w:rPr>
          <w:sz w:val="26"/>
          <w:szCs w:val="26"/>
        </w:rPr>
        <w:t xml:space="preserve"> </w:t>
      </w:r>
      <w:r w:rsidR="00735EEE">
        <w:rPr>
          <w:sz w:val="26"/>
          <w:szCs w:val="26"/>
        </w:rPr>
        <w:t xml:space="preserve"> </w:t>
      </w:r>
      <w:r w:rsidR="009725DB" w:rsidRPr="009725DB">
        <w:rPr>
          <w:sz w:val="26"/>
          <w:szCs w:val="26"/>
        </w:rPr>
        <w:t>совета</w:t>
      </w:r>
      <w:proofErr w:type="gramStart"/>
      <w:r w:rsidR="009725DB" w:rsidRPr="009725DB">
        <w:rPr>
          <w:sz w:val="26"/>
          <w:szCs w:val="26"/>
        </w:rPr>
        <w:t xml:space="preserve">                    </w:t>
      </w:r>
      <w:r w:rsidR="009725DB" w:rsidRPr="00732551">
        <w:rPr>
          <w:sz w:val="16"/>
          <w:szCs w:val="16"/>
        </w:rPr>
        <w:t>.</w:t>
      </w:r>
      <w:proofErr w:type="gramEnd"/>
      <w:r w:rsidR="009725DB" w:rsidRPr="00732551">
        <w:rPr>
          <w:sz w:val="16"/>
          <w:szCs w:val="16"/>
        </w:rPr>
        <w:t xml:space="preserve">   </w:t>
      </w:r>
      <w:r w:rsidR="009725DB" w:rsidRPr="009725DB">
        <w:rPr>
          <w:sz w:val="26"/>
          <w:szCs w:val="26"/>
        </w:rPr>
        <w:t xml:space="preserve">                         </w:t>
      </w:r>
      <w:r w:rsidR="00735EEE">
        <w:rPr>
          <w:sz w:val="26"/>
          <w:szCs w:val="26"/>
        </w:rPr>
        <w:t xml:space="preserve">                             </w:t>
      </w:r>
      <w:r w:rsidR="00C4052C" w:rsidRPr="009725DB">
        <w:rPr>
          <w:sz w:val="26"/>
          <w:szCs w:val="26"/>
        </w:rPr>
        <w:t xml:space="preserve">ветеранов БООВ  </w:t>
      </w:r>
      <w:r w:rsidR="009725DB">
        <w:rPr>
          <w:sz w:val="26"/>
          <w:szCs w:val="26"/>
        </w:rPr>
        <w:t xml:space="preserve">                          </w:t>
      </w:r>
      <w:r w:rsidR="00732551">
        <w:rPr>
          <w:sz w:val="26"/>
          <w:szCs w:val="26"/>
        </w:rPr>
        <w:t xml:space="preserve">     </w:t>
      </w:r>
      <w:r w:rsidR="00C4052C" w:rsidRPr="009725DB">
        <w:rPr>
          <w:sz w:val="26"/>
          <w:szCs w:val="26"/>
        </w:rPr>
        <w:t xml:space="preserve"> </w:t>
      </w:r>
      <w:r w:rsidR="00732551">
        <w:rPr>
          <w:sz w:val="26"/>
          <w:szCs w:val="26"/>
        </w:rPr>
        <w:t xml:space="preserve">  </w:t>
      </w:r>
      <w:r w:rsidR="00735EEE">
        <w:rPr>
          <w:sz w:val="26"/>
          <w:szCs w:val="26"/>
        </w:rPr>
        <w:t xml:space="preserve"> </w:t>
      </w:r>
      <w:r w:rsidR="00732551">
        <w:rPr>
          <w:sz w:val="26"/>
          <w:szCs w:val="26"/>
        </w:rPr>
        <w:t xml:space="preserve"> </w:t>
      </w:r>
      <w:r w:rsidR="009725DB" w:rsidRPr="009725DB">
        <w:rPr>
          <w:sz w:val="26"/>
          <w:szCs w:val="26"/>
        </w:rPr>
        <w:t xml:space="preserve">/С.И. </w:t>
      </w:r>
      <w:proofErr w:type="spellStart"/>
      <w:r w:rsidR="009725DB" w:rsidRPr="009725DB">
        <w:rPr>
          <w:sz w:val="26"/>
          <w:szCs w:val="26"/>
        </w:rPr>
        <w:t>Ольсевич</w:t>
      </w:r>
      <w:proofErr w:type="spellEnd"/>
      <w:r w:rsidR="009725DB" w:rsidRPr="009725DB">
        <w:rPr>
          <w:sz w:val="26"/>
          <w:szCs w:val="26"/>
        </w:rPr>
        <w:t xml:space="preserve">/      </w:t>
      </w:r>
      <w:r w:rsidR="00C4052C" w:rsidRPr="009725DB">
        <w:rPr>
          <w:sz w:val="26"/>
          <w:szCs w:val="26"/>
        </w:rPr>
        <w:t xml:space="preserve">                                                        </w:t>
      </w:r>
    </w:p>
    <w:p w:rsidR="006F3B95" w:rsidRPr="00B23B29" w:rsidRDefault="00B23B29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69915"/>
            <wp:effectExtent l="0" t="0" r="0" b="0"/>
            <wp:docPr id="1" name="Рисунок 1" descr="C:\Documents and Settings\Admin\Мои документы\афиша Шмырев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афиша Шмырев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D9" w:rsidRPr="00A6721C" w:rsidRDefault="00056C39" w:rsidP="00A45D66">
      <w:pPr>
        <w:spacing w:line="240" w:lineRule="auto"/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                      </w:t>
      </w:r>
      <w:r w:rsidR="006B1F27" w:rsidRPr="00A6721C">
        <w:rPr>
          <w:sz w:val="26"/>
          <w:szCs w:val="26"/>
        </w:rPr>
        <w:t xml:space="preserve">             </w:t>
      </w:r>
      <w:r w:rsidR="00287667" w:rsidRPr="00A6721C">
        <w:rPr>
          <w:sz w:val="26"/>
          <w:szCs w:val="26"/>
        </w:rPr>
        <w:t xml:space="preserve">                            </w:t>
      </w:r>
      <w:r w:rsidR="006B1F27" w:rsidRPr="00A6721C">
        <w:rPr>
          <w:sz w:val="26"/>
          <w:szCs w:val="26"/>
        </w:rPr>
        <w:t xml:space="preserve">Положение </w:t>
      </w:r>
    </w:p>
    <w:p w:rsidR="00686AD9" w:rsidRPr="00A6721C" w:rsidRDefault="006B1F27" w:rsidP="00A45D66">
      <w:pPr>
        <w:spacing w:line="240" w:lineRule="auto"/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о    </w:t>
      </w:r>
      <w:r w:rsidR="00686AD9" w:rsidRPr="00A6721C">
        <w:rPr>
          <w:b/>
          <w:color w:val="FF0000"/>
          <w:sz w:val="26"/>
          <w:szCs w:val="26"/>
        </w:rPr>
        <w:t>11</w:t>
      </w:r>
      <w:r w:rsidR="00542494" w:rsidRPr="00A6721C">
        <w:rPr>
          <w:b/>
          <w:color w:val="FF0000"/>
          <w:sz w:val="26"/>
          <w:szCs w:val="26"/>
        </w:rPr>
        <w:t>8</w:t>
      </w:r>
      <w:r w:rsidRPr="00A6721C">
        <w:rPr>
          <w:sz w:val="26"/>
          <w:szCs w:val="26"/>
        </w:rPr>
        <w:t xml:space="preserve"> Витебском открытом лично-командном шахматном</w:t>
      </w:r>
      <w:r w:rsidRPr="00A6721C">
        <w:rPr>
          <w:i/>
          <w:sz w:val="26"/>
          <w:szCs w:val="26"/>
        </w:rPr>
        <w:t xml:space="preserve"> </w:t>
      </w:r>
      <w:r w:rsidRPr="00A6721C">
        <w:rPr>
          <w:sz w:val="26"/>
          <w:szCs w:val="26"/>
        </w:rPr>
        <w:t>турнире</w:t>
      </w:r>
      <w:r w:rsidR="009950DA" w:rsidRPr="00A6721C">
        <w:rPr>
          <w:sz w:val="26"/>
          <w:szCs w:val="26"/>
        </w:rPr>
        <w:t>, посвященном</w:t>
      </w:r>
      <w:r w:rsidR="00686AD9" w:rsidRPr="00A6721C">
        <w:rPr>
          <w:sz w:val="26"/>
          <w:szCs w:val="26"/>
        </w:rPr>
        <w:t xml:space="preserve"> Герою Советского Союза</w:t>
      </w:r>
      <w:r w:rsidR="00542494" w:rsidRPr="00A6721C">
        <w:rPr>
          <w:sz w:val="26"/>
          <w:szCs w:val="26"/>
        </w:rPr>
        <w:t xml:space="preserve"> </w:t>
      </w:r>
      <w:proofErr w:type="spellStart"/>
      <w:r w:rsidR="00542494" w:rsidRPr="00A6721C">
        <w:rPr>
          <w:sz w:val="26"/>
          <w:szCs w:val="26"/>
        </w:rPr>
        <w:t>Минаю</w:t>
      </w:r>
      <w:proofErr w:type="spellEnd"/>
      <w:r w:rsidR="00542494" w:rsidRPr="00A6721C">
        <w:rPr>
          <w:sz w:val="26"/>
          <w:szCs w:val="26"/>
        </w:rPr>
        <w:t xml:space="preserve"> Филипповичу </w:t>
      </w:r>
      <w:proofErr w:type="spellStart"/>
      <w:r w:rsidR="00542494" w:rsidRPr="00A6721C">
        <w:rPr>
          <w:sz w:val="26"/>
          <w:szCs w:val="26"/>
        </w:rPr>
        <w:t>Шмыреву</w:t>
      </w:r>
      <w:proofErr w:type="spellEnd"/>
      <w:r w:rsidR="00686AD9" w:rsidRPr="00A6721C">
        <w:rPr>
          <w:sz w:val="26"/>
          <w:szCs w:val="26"/>
        </w:rPr>
        <w:t>.</w:t>
      </w:r>
      <w:bookmarkStart w:id="0" w:name="_GoBack"/>
      <w:bookmarkEnd w:id="0"/>
    </w:p>
    <w:p w:rsidR="006C3CC9" w:rsidRPr="00A6721C" w:rsidRDefault="00686AD9" w:rsidP="00A45D66">
      <w:pPr>
        <w:spacing w:line="240" w:lineRule="auto"/>
        <w:jc w:val="both"/>
        <w:rPr>
          <w:sz w:val="26"/>
          <w:szCs w:val="26"/>
        </w:rPr>
      </w:pPr>
      <w:r w:rsidRPr="00A6721C">
        <w:rPr>
          <w:sz w:val="26"/>
          <w:szCs w:val="26"/>
        </w:rPr>
        <w:t>Турнир</w:t>
      </w:r>
      <w:r w:rsidR="008973E1" w:rsidRPr="00A6721C">
        <w:rPr>
          <w:sz w:val="26"/>
          <w:szCs w:val="26"/>
        </w:rPr>
        <w:t xml:space="preserve"> п</w:t>
      </w:r>
      <w:r w:rsidR="0071560C" w:rsidRPr="00A6721C">
        <w:rPr>
          <w:sz w:val="26"/>
          <w:szCs w:val="26"/>
        </w:rPr>
        <w:t xml:space="preserve">роводится </w:t>
      </w:r>
      <w:r w:rsidR="00D13A53" w:rsidRPr="00A6721C">
        <w:rPr>
          <w:sz w:val="26"/>
          <w:szCs w:val="26"/>
        </w:rPr>
        <w:t>в канун приближающегося</w:t>
      </w:r>
      <w:r w:rsidRPr="00A6721C">
        <w:rPr>
          <w:sz w:val="26"/>
          <w:szCs w:val="26"/>
        </w:rPr>
        <w:t xml:space="preserve"> 80-летия Победы советского народа над фашистской Германией в Великой отечественной войне в </w:t>
      </w:r>
      <w:r w:rsidR="00F4317B" w:rsidRPr="00A6721C">
        <w:rPr>
          <w:sz w:val="26"/>
          <w:szCs w:val="26"/>
        </w:rPr>
        <w:t xml:space="preserve">рамках </w:t>
      </w:r>
      <w:r w:rsidR="008973E1" w:rsidRPr="00A6721C">
        <w:rPr>
          <w:sz w:val="26"/>
          <w:szCs w:val="26"/>
        </w:rPr>
        <w:t>плана</w:t>
      </w:r>
      <w:r w:rsidR="000665CB" w:rsidRPr="00A6721C">
        <w:rPr>
          <w:sz w:val="26"/>
          <w:szCs w:val="26"/>
        </w:rPr>
        <w:t xml:space="preserve"> </w:t>
      </w:r>
      <w:r w:rsidR="00F4317B" w:rsidRPr="00A6721C">
        <w:rPr>
          <w:sz w:val="26"/>
          <w:szCs w:val="26"/>
        </w:rPr>
        <w:t xml:space="preserve">областных </w:t>
      </w:r>
      <w:r w:rsidR="000665CB" w:rsidRPr="00A6721C">
        <w:rPr>
          <w:sz w:val="26"/>
          <w:szCs w:val="26"/>
        </w:rPr>
        <w:t xml:space="preserve">совместных </w:t>
      </w:r>
      <w:r w:rsidR="00F4317B" w:rsidRPr="00A6721C">
        <w:rPr>
          <w:sz w:val="26"/>
          <w:szCs w:val="26"/>
        </w:rPr>
        <w:t>мер</w:t>
      </w:r>
      <w:r w:rsidR="00970007" w:rsidRPr="00A6721C">
        <w:rPr>
          <w:sz w:val="26"/>
          <w:szCs w:val="26"/>
        </w:rPr>
        <w:t>оприятий органов власти с общественными организациями</w:t>
      </w:r>
      <w:r w:rsidR="00944817" w:rsidRPr="00A6721C">
        <w:rPr>
          <w:sz w:val="26"/>
          <w:szCs w:val="26"/>
        </w:rPr>
        <w:t>,</w:t>
      </w:r>
      <w:r w:rsidR="00F4317B" w:rsidRPr="00A6721C">
        <w:rPr>
          <w:sz w:val="26"/>
          <w:szCs w:val="26"/>
        </w:rPr>
        <w:t xml:space="preserve"> </w:t>
      </w:r>
      <w:r w:rsidR="000665CB" w:rsidRPr="00A6721C">
        <w:rPr>
          <w:sz w:val="26"/>
          <w:szCs w:val="26"/>
        </w:rPr>
        <w:t>д</w:t>
      </w:r>
      <w:r w:rsidR="00F4317B" w:rsidRPr="00A6721C">
        <w:rPr>
          <w:sz w:val="26"/>
          <w:szCs w:val="26"/>
        </w:rPr>
        <w:t>о</w:t>
      </w:r>
      <w:r w:rsidR="000665CB" w:rsidRPr="00A6721C">
        <w:rPr>
          <w:sz w:val="26"/>
          <w:szCs w:val="26"/>
        </w:rPr>
        <w:t>говоров о взаимодействии</w:t>
      </w:r>
      <w:r w:rsidR="00F4317B" w:rsidRPr="00A6721C">
        <w:rPr>
          <w:sz w:val="26"/>
          <w:szCs w:val="26"/>
        </w:rPr>
        <w:t xml:space="preserve"> в вопросах международного сотрудничества между общественными ветеранскими организациями Витебской области (Республика Беларусь) и регионов Российской Федерации. </w:t>
      </w:r>
      <w:r w:rsidR="005134C5" w:rsidRPr="00A6721C">
        <w:rPr>
          <w:sz w:val="26"/>
          <w:szCs w:val="26"/>
        </w:rPr>
        <w:t xml:space="preserve"> </w:t>
      </w:r>
      <w:r w:rsidR="00F4317B" w:rsidRPr="00A6721C">
        <w:rPr>
          <w:sz w:val="26"/>
          <w:szCs w:val="26"/>
        </w:rPr>
        <w:t>Календарный план проведени</w:t>
      </w:r>
      <w:r w:rsidR="00D768B4" w:rsidRPr="00A6721C">
        <w:rPr>
          <w:sz w:val="26"/>
          <w:szCs w:val="26"/>
        </w:rPr>
        <w:t>я шахматных соревнований на 2024</w:t>
      </w:r>
      <w:r w:rsidR="000665CB" w:rsidRPr="00A6721C">
        <w:rPr>
          <w:sz w:val="26"/>
          <w:szCs w:val="26"/>
        </w:rPr>
        <w:t xml:space="preserve"> год утвержден </w:t>
      </w:r>
      <w:r w:rsidR="00A9769D" w:rsidRPr="00A6721C">
        <w:rPr>
          <w:sz w:val="26"/>
          <w:szCs w:val="26"/>
        </w:rPr>
        <w:t>15</w:t>
      </w:r>
      <w:r w:rsidR="000665CB" w:rsidRPr="00A6721C">
        <w:rPr>
          <w:sz w:val="26"/>
          <w:szCs w:val="26"/>
        </w:rPr>
        <w:t>.12.2023</w:t>
      </w:r>
      <w:r w:rsidR="00F4317B" w:rsidRPr="00A6721C">
        <w:rPr>
          <w:sz w:val="26"/>
          <w:szCs w:val="26"/>
        </w:rPr>
        <w:t xml:space="preserve"> г.</w:t>
      </w:r>
      <w:r w:rsidR="00A9769D" w:rsidRPr="00A6721C">
        <w:rPr>
          <w:sz w:val="26"/>
          <w:szCs w:val="26"/>
        </w:rPr>
        <w:t xml:space="preserve"> управлением спорта и туризма, г</w:t>
      </w:r>
      <w:r w:rsidR="00F4317B" w:rsidRPr="00A6721C">
        <w:rPr>
          <w:sz w:val="26"/>
          <w:szCs w:val="26"/>
        </w:rPr>
        <w:t>лавным управлением идеологической работы и по делам молодежи Витебского облисполкома, президиумом Витебского областного совета ветеранов БООВ, Витебским областным объединением профсоюзов</w:t>
      </w:r>
      <w:r w:rsidR="004B2155" w:rsidRPr="00A6721C">
        <w:rPr>
          <w:sz w:val="26"/>
          <w:szCs w:val="26"/>
        </w:rPr>
        <w:t>, отраслевыми профсоюзами</w:t>
      </w:r>
      <w:r w:rsidR="00B612C6" w:rsidRPr="00A6721C">
        <w:rPr>
          <w:sz w:val="26"/>
          <w:szCs w:val="26"/>
        </w:rPr>
        <w:t>,</w:t>
      </w:r>
      <w:r w:rsidR="00452A0C" w:rsidRPr="00A6721C">
        <w:rPr>
          <w:sz w:val="26"/>
          <w:szCs w:val="26"/>
        </w:rPr>
        <w:t xml:space="preserve"> </w:t>
      </w:r>
      <w:r w:rsidR="00245A30" w:rsidRPr="00A6721C">
        <w:rPr>
          <w:sz w:val="26"/>
          <w:szCs w:val="26"/>
        </w:rPr>
        <w:t>а также</w:t>
      </w:r>
      <w:r w:rsidR="00452A0C" w:rsidRPr="00A6721C">
        <w:rPr>
          <w:sz w:val="26"/>
          <w:szCs w:val="26"/>
        </w:rPr>
        <w:t xml:space="preserve"> планом работы </w:t>
      </w:r>
      <w:r w:rsidR="00245A30" w:rsidRPr="00A6721C">
        <w:rPr>
          <w:sz w:val="26"/>
          <w:szCs w:val="26"/>
        </w:rPr>
        <w:t xml:space="preserve">Витебского </w:t>
      </w:r>
      <w:r w:rsidRPr="00A6721C">
        <w:rPr>
          <w:sz w:val="26"/>
          <w:szCs w:val="26"/>
        </w:rPr>
        <w:t>облисполкома на ноябрь</w:t>
      </w:r>
      <w:r w:rsidR="006C3CC9" w:rsidRPr="00A6721C">
        <w:rPr>
          <w:sz w:val="26"/>
          <w:szCs w:val="26"/>
        </w:rPr>
        <w:t xml:space="preserve"> 2024 г</w:t>
      </w:r>
      <w:r w:rsidR="00245A30" w:rsidRPr="00A6721C">
        <w:rPr>
          <w:sz w:val="26"/>
          <w:szCs w:val="26"/>
        </w:rPr>
        <w:t>ода</w:t>
      </w:r>
      <w:r w:rsidR="006C3CC9" w:rsidRPr="00A6721C">
        <w:rPr>
          <w:sz w:val="26"/>
          <w:szCs w:val="26"/>
        </w:rPr>
        <w:t>.</w:t>
      </w:r>
    </w:p>
    <w:p w:rsidR="008C3E53" w:rsidRPr="00A6721C" w:rsidRDefault="008C3E53" w:rsidP="008C3E53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1.Цели и задачи:</w:t>
      </w:r>
    </w:p>
    <w:p w:rsidR="008C3E53" w:rsidRPr="00A6721C" w:rsidRDefault="00B71B8E" w:rsidP="00B71B8E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="003F2F8D">
        <w:rPr>
          <w:sz w:val="26"/>
          <w:szCs w:val="26"/>
        </w:rPr>
        <w:t>П</w:t>
      </w:r>
      <w:r w:rsidR="008C3E53" w:rsidRPr="00A6721C">
        <w:rPr>
          <w:sz w:val="26"/>
          <w:szCs w:val="26"/>
        </w:rPr>
        <w:t xml:space="preserve">опуляризация шахмат, дальнейшее развитие </w:t>
      </w:r>
      <w:r w:rsidR="006F6A12" w:rsidRPr="00A6721C">
        <w:rPr>
          <w:sz w:val="26"/>
          <w:szCs w:val="26"/>
        </w:rPr>
        <w:t xml:space="preserve">и продвижение </w:t>
      </w:r>
      <w:r w:rsidR="008C3E53" w:rsidRPr="00A6721C">
        <w:rPr>
          <w:sz w:val="26"/>
          <w:szCs w:val="26"/>
        </w:rPr>
        <w:t>их в</w:t>
      </w:r>
      <w:r w:rsidRPr="00A6721C">
        <w:rPr>
          <w:sz w:val="26"/>
          <w:szCs w:val="26"/>
        </w:rPr>
        <w:t xml:space="preserve"> </w:t>
      </w:r>
      <w:r w:rsidR="008C3E53" w:rsidRPr="00A6721C">
        <w:rPr>
          <w:sz w:val="26"/>
          <w:szCs w:val="26"/>
        </w:rPr>
        <w:t>коллективах учреждений Витебск</w:t>
      </w:r>
      <w:r w:rsidRPr="00A6721C">
        <w:rPr>
          <w:sz w:val="26"/>
          <w:szCs w:val="26"/>
        </w:rPr>
        <w:t xml:space="preserve">ой области, </w:t>
      </w:r>
      <w:r w:rsidR="008C3E53" w:rsidRPr="00A6721C">
        <w:rPr>
          <w:sz w:val="26"/>
          <w:szCs w:val="26"/>
        </w:rPr>
        <w:t xml:space="preserve">повышение мастерства и квалификации </w:t>
      </w:r>
      <w:r w:rsidR="000665CB" w:rsidRPr="00A6721C">
        <w:rPr>
          <w:sz w:val="26"/>
          <w:szCs w:val="26"/>
        </w:rPr>
        <w:lastRenderedPageBreak/>
        <w:t>профессиональных спортсменов</w:t>
      </w:r>
      <w:r w:rsidR="00033AF5" w:rsidRPr="00A6721C">
        <w:rPr>
          <w:sz w:val="26"/>
          <w:szCs w:val="26"/>
        </w:rPr>
        <w:t xml:space="preserve"> и любителей</w:t>
      </w:r>
      <w:r w:rsidRPr="00A6721C">
        <w:rPr>
          <w:sz w:val="26"/>
          <w:szCs w:val="26"/>
        </w:rPr>
        <w:t xml:space="preserve">, </w:t>
      </w:r>
      <w:r w:rsidR="008C3E53" w:rsidRPr="00A6721C">
        <w:rPr>
          <w:sz w:val="26"/>
          <w:szCs w:val="26"/>
        </w:rPr>
        <w:t xml:space="preserve">определение сильнейших команд, а также </w:t>
      </w:r>
      <w:r w:rsidR="000665CB" w:rsidRPr="00A6721C">
        <w:rPr>
          <w:sz w:val="26"/>
          <w:szCs w:val="26"/>
        </w:rPr>
        <w:t xml:space="preserve">выявление сильнейших </w:t>
      </w:r>
      <w:r w:rsidR="008C3E53" w:rsidRPr="00A6721C">
        <w:rPr>
          <w:sz w:val="26"/>
          <w:szCs w:val="26"/>
        </w:rPr>
        <w:t>шахматистов в личном зачете.</w:t>
      </w:r>
    </w:p>
    <w:p w:rsidR="00587EA9" w:rsidRPr="00A6721C" w:rsidRDefault="003F2F8D" w:rsidP="00587EA9">
      <w:pPr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587EA9" w:rsidRPr="00A6721C">
        <w:rPr>
          <w:sz w:val="26"/>
          <w:szCs w:val="26"/>
        </w:rPr>
        <w:t xml:space="preserve">асширение и укрепление дружественных связей между славянскими народами Беларуси и России, городами героической  Славы, областными (городскими) шахматными федерациями </w:t>
      </w:r>
      <w:r w:rsidR="006F6A12" w:rsidRPr="00A6721C">
        <w:rPr>
          <w:sz w:val="26"/>
          <w:szCs w:val="26"/>
        </w:rPr>
        <w:t xml:space="preserve">и спортсменами </w:t>
      </w:r>
      <w:r w:rsidR="00587EA9" w:rsidRPr="00A6721C">
        <w:rPr>
          <w:sz w:val="26"/>
          <w:szCs w:val="26"/>
        </w:rPr>
        <w:t>стран-участниц турнира.</w:t>
      </w:r>
    </w:p>
    <w:p w:rsidR="00587EA9" w:rsidRPr="00A6721C" w:rsidRDefault="003F2F8D" w:rsidP="00587EA9">
      <w:pPr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587EA9" w:rsidRPr="00A6721C">
        <w:rPr>
          <w:sz w:val="26"/>
          <w:szCs w:val="26"/>
        </w:rPr>
        <w:t>ропаганда официально признанной государственной символики и геральдики, культурно-исторического и духовно-</w:t>
      </w:r>
      <w:r w:rsidR="00D13A53" w:rsidRPr="00A6721C">
        <w:rPr>
          <w:sz w:val="26"/>
          <w:szCs w:val="26"/>
        </w:rPr>
        <w:t>нравственного наследия области, страны, союзного государства,</w:t>
      </w:r>
      <w:r w:rsidR="00587EA9" w:rsidRPr="00A6721C">
        <w:rPr>
          <w:sz w:val="26"/>
          <w:szCs w:val="26"/>
        </w:rPr>
        <w:t xml:space="preserve"> привитие гражданам потребности в изучении истории, </w:t>
      </w:r>
      <w:r w:rsidR="00D13A53" w:rsidRPr="00A6721C">
        <w:rPr>
          <w:sz w:val="26"/>
          <w:szCs w:val="26"/>
        </w:rPr>
        <w:t xml:space="preserve"> </w:t>
      </w:r>
      <w:r w:rsidR="00587EA9" w:rsidRPr="00A6721C">
        <w:rPr>
          <w:sz w:val="26"/>
          <w:szCs w:val="26"/>
        </w:rPr>
        <w:t>культуры</w:t>
      </w:r>
      <w:r w:rsidR="00D13A53" w:rsidRPr="00A6721C">
        <w:rPr>
          <w:sz w:val="26"/>
          <w:szCs w:val="26"/>
        </w:rPr>
        <w:t>, духовного наследия</w:t>
      </w:r>
      <w:r w:rsidR="00840CF7" w:rsidRPr="00A6721C">
        <w:rPr>
          <w:sz w:val="26"/>
          <w:szCs w:val="26"/>
        </w:rPr>
        <w:t xml:space="preserve"> </w:t>
      </w:r>
      <w:r w:rsidR="00587EA9" w:rsidRPr="00A6721C">
        <w:rPr>
          <w:sz w:val="26"/>
          <w:szCs w:val="26"/>
        </w:rPr>
        <w:t>и традиций</w:t>
      </w:r>
      <w:r w:rsidR="00840CF7" w:rsidRPr="00A6721C">
        <w:rPr>
          <w:sz w:val="26"/>
          <w:szCs w:val="26"/>
        </w:rPr>
        <w:t xml:space="preserve"> </w:t>
      </w:r>
      <w:r w:rsidR="00D13A53" w:rsidRPr="00A6721C">
        <w:rPr>
          <w:sz w:val="26"/>
          <w:szCs w:val="26"/>
        </w:rPr>
        <w:t>славянских народов</w:t>
      </w:r>
      <w:r w:rsidR="00587EA9" w:rsidRPr="00A6721C">
        <w:rPr>
          <w:sz w:val="26"/>
          <w:szCs w:val="26"/>
        </w:rPr>
        <w:t>.</w:t>
      </w:r>
    </w:p>
    <w:p w:rsidR="00587EA9" w:rsidRPr="00A6721C" w:rsidRDefault="003F2F8D" w:rsidP="00587EA9">
      <w:pPr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="00587EA9" w:rsidRPr="00A6721C">
        <w:rPr>
          <w:sz w:val="26"/>
          <w:szCs w:val="26"/>
        </w:rPr>
        <w:t xml:space="preserve">ражданско-патриотическое воспитание потомков, детей и молодежи, на </w:t>
      </w:r>
      <w:r w:rsidR="006F6A12" w:rsidRPr="00A6721C">
        <w:rPr>
          <w:sz w:val="26"/>
          <w:szCs w:val="26"/>
        </w:rPr>
        <w:t xml:space="preserve">достоверных фактах из истории страны, </w:t>
      </w:r>
      <w:r w:rsidR="00587EA9" w:rsidRPr="00A6721C">
        <w:rPr>
          <w:sz w:val="26"/>
          <w:szCs w:val="26"/>
        </w:rPr>
        <w:t>ярких п</w:t>
      </w:r>
      <w:r w:rsidR="00C82DC2" w:rsidRPr="00A6721C">
        <w:rPr>
          <w:sz w:val="26"/>
          <w:szCs w:val="26"/>
        </w:rPr>
        <w:t>римерах героизма, подвигов наших</w:t>
      </w:r>
      <w:r w:rsidR="00587EA9" w:rsidRPr="00A6721C">
        <w:rPr>
          <w:sz w:val="26"/>
          <w:szCs w:val="26"/>
        </w:rPr>
        <w:t xml:space="preserve"> земляков и</w:t>
      </w:r>
      <w:r w:rsidR="00C82DC2" w:rsidRPr="00A6721C">
        <w:rPr>
          <w:sz w:val="26"/>
          <w:szCs w:val="26"/>
        </w:rPr>
        <w:t xml:space="preserve"> защитников Отечества,</w:t>
      </w:r>
      <w:r w:rsidR="00E36F6A" w:rsidRPr="00A6721C">
        <w:rPr>
          <w:sz w:val="26"/>
          <w:szCs w:val="26"/>
        </w:rPr>
        <w:t xml:space="preserve"> других </w:t>
      </w:r>
      <w:r w:rsidR="00305A8B" w:rsidRPr="00A6721C">
        <w:rPr>
          <w:sz w:val="26"/>
          <w:szCs w:val="26"/>
        </w:rPr>
        <w:t>выдающихся деяний</w:t>
      </w:r>
      <w:r w:rsidR="00E36F6A" w:rsidRPr="00A6721C">
        <w:rPr>
          <w:sz w:val="26"/>
          <w:szCs w:val="26"/>
        </w:rPr>
        <w:t xml:space="preserve"> знаменитых личностей, внесших значительный вклад в культурно-историческое </w:t>
      </w:r>
      <w:r w:rsidR="00033AF5" w:rsidRPr="00A6721C">
        <w:rPr>
          <w:sz w:val="26"/>
          <w:szCs w:val="26"/>
        </w:rPr>
        <w:t xml:space="preserve">и духовно-нравственное </w:t>
      </w:r>
      <w:r w:rsidR="00E36F6A" w:rsidRPr="00A6721C">
        <w:rPr>
          <w:sz w:val="26"/>
          <w:szCs w:val="26"/>
        </w:rPr>
        <w:t>наследие страны</w:t>
      </w:r>
      <w:r>
        <w:rPr>
          <w:sz w:val="26"/>
          <w:szCs w:val="26"/>
        </w:rPr>
        <w:t>. Д</w:t>
      </w:r>
      <w:r w:rsidR="00587EA9" w:rsidRPr="00A6721C">
        <w:rPr>
          <w:sz w:val="26"/>
          <w:szCs w:val="26"/>
        </w:rPr>
        <w:t>емонстрация преемственности поколений, передача молодежи и детям знаний и опыта старших, пропаганда здорового образа жизни и организация интеллектуального досуга граждан.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2). Организаторы шахматного турнира: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Общее руководство подготовкой и организацией соревнований осуществляют: Витебский областной совет Белорусского общественного объединения ветеранов, ГФСК «Витебск». Непосредственная организация проведения шахматного турнира возлагается на руково</w:t>
      </w:r>
      <w:r w:rsidR="009278E7" w:rsidRPr="00A6721C">
        <w:rPr>
          <w:sz w:val="26"/>
          <w:szCs w:val="26"/>
        </w:rPr>
        <w:t>дителя оргкомитета, главного судью и с</w:t>
      </w:r>
      <w:r w:rsidRPr="00A6721C">
        <w:rPr>
          <w:sz w:val="26"/>
          <w:szCs w:val="26"/>
        </w:rPr>
        <w:t xml:space="preserve">екретаря турнира.  </w:t>
      </w:r>
    </w:p>
    <w:p w:rsidR="005134C5" w:rsidRPr="00A6721C" w:rsidRDefault="00466DD9" w:rsidP="00587EA9">
      <w:pPr>
        <w:jc w:val="both"/>
        <w:rPr>
          <w:i/>
          <w:sz w:val="26"/>
          <w:szCs w:val="26"/>
        </w:rPr>
      </w:pPr>
      <w:r w:rsidRPr="00A6721C">
        <w:rPr>
          <w:sz w:val="26"/>
          <w:szCs w:val="26"/>
        </w:rPr>
        <w:t xml:space="preserve">Главный судья турнира            </w:t>
      </w:r>
      <w:r w:rsidR="00C82DC2" w:rsidRPr="00A6721C">
        <w:rPr>
          <w:sz w:val="26"/>
          <w:szCs w:val="26"/>
        </w:rPr>
        <w:t>–</w:t>
      </w:r>
      <w:r w:rsidR="00587EA9" w:rsidRPr="00A6721C">
        <w:rPr>
          <w:sz w:val="26"/>
          <w:szCs w:val="26"/>
        </w:rPr>
        <w:t xml:space="preserve"> </w:t>
      </w:r>
      <w:r w:rsidR="004B2155" w:rsidRPr="00A6721C">
        <w:rPr>
          <w:sz w:val="26"/>
          <w:szCs w:val="26"/>
        </w:rPr>
        <w:t xml:space="preserve"> </w:t>
      </w:r>
      <w:r w:rsidR="001820C0" w:rsidRPr="00A6721C">
        <w:rPr>
          <w:sz w:val="26"/>
          <w:szCs w:val="26"/>
        </w:rPr>
        <w:t>*Кожемякин Иван</w:t>
      </w:r>
    </w:p>
    <w:p w:rsidR="00587EA9" w:rsidRPr="00621F9F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Главный секретарь </w:t>
      </w:r>
      <w:r w:rsidR="00466DD9" w:rsidRPr="00A6721C">
        <w:rPr>
          <w:sz w:val="26"/>
          <w:szCs w:val="26"/>
        </w:rPr>
        <w:t xml:space="preserve">         </w:t>
      </w:r>
      <w:r w:rsidR="005134C5" w:rsidRPr="00A6721C">
        <w:rPr>
          <w:sz w:val="26"/>
          <w:szCs w:val="26"/>
        </w:rPr>
        <w:t xml:space="preserve">         </w:t>
      </w:r>
      <w:r w:rsidRPr="00A6721C">
        <w:rPr>
          <w:sz w:val="26"/>
          <w:szCs w:val="26"/>
        </w:rPr>
        <w:t xml:space="preserve">–  </w:t>
      </w:r>
      <w:r w:rsidR="005134C5" w:rsidRPr="00621F9F">
        <w:rPr>
          <w:sz w:val="26"/>
          <w:szCs w:val="26"/>
        </w:rPr>
        <w:t>*</w:t>
      </w:r>
      <w:r w:rsidR="00621F9F" w:rsidRPr="00621F9F">
        <w:rPr>
          <w:sz w:val="26"/>
          <w:szCs w:val="26"/>
        </w:rPr>
        <w:t>Козлов Леонид</w:t>
      </w:r>
      <w:r w:rsidRPr="00621F9F">
        <w:rPr>
          <w:sz w:val="26"/>
          <w:szCs w:val="26"/>
        </w:rPr>
        <w:t>, с их согласия*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 xml:space="preserve">3). Место и время проведения соревнования:  </w:t>
      </w:r>
    </w:p>
    <w:p w:rsidR="00587EA9" w:rsidRPr="00A6721C" w:rsidRDefault="001C6488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Т</w:t>
      </w:r>
      <w:r w:rsidR="00D1435F" w:rsidRPr="00A6721C">
        <w:rPr>
          <w:sz w:val="26"/>
          <w:szCs w:val="26"/>
        </w:rPr>
        <w:t>емпо-т</w:t>
      </w:r>
      <w:r w:rsidR="00BF6D8E" w:rsidRPr="00A6721C">
        <w:rPr>
          <w:sz w:val="26"/>
          <w:szCs w:val="26"/>
        </w:rPr>
        <w:t xml:space="preserve">урнир проводится </w:t>
      </w:r>
      <w:r w:rsidR="00542494" w:rsidRPr="00A6721C">
        <w:rPr>
          <w:b/>
          <w:color w:val="FF0000"/>
          <w:sz w:val="26"/>
          <w:szCs w:val="26"/>
        </w:rPr>
        <w:t>14.12</w:t>
      </w:r>
      <w:r w:rsidR="00BF6D8E" w:rsidRPr="00A6721C">
        <w:rPr>
          <w:b/>
          <w:color w:val="FF0000"/>
          <w:sz w:val="26"/>
          <w:szCs w:val="26"/>
        </w:rPr>
        <w:t>.24</w:t>
      </w:r>
      <w:r w:rsidR="00117EA2" w:rsidRPr="00A6721C">
        <w:rPr>
          <w:b/>
          <w:color w:val="FF0000"/>
          <w:sz w:val="26"/>
          <w:szCs w:val="26"/>
        </w:rPr>
        <w:t xml:space="preserve"> г</w:t>
      </w:r>
      <w:r w:rsidR="00117EA2" w:rsidRPr="00A6721C">
        <w:rPr>
          <w:sz w:val="26"/>
          <w:szCs w:val="26"/>
        </w:rPr>
        <w:t>. (суббота</w:t>
      </w:r>
      <w:r w:rsidRPr="00A6721C">
        <w:rPr>
          <w:sz w:val="26"/>
          <w:szCs w:val="26"/>
        </w:rPr>
        <w:t>) в 10.3</w:t>
      </w:r>
      <w:r w:rsidR="00587EA9" w:rsidRPr="00A6721C">
        <w:rPr>
          <w:sz w:val="26"/>
          <w:szCs w:val="26"/>
        </w:rPr>
        <w:t>0 по адресу: г. Витебск ул. Советская 7, шахматный клуб ГФСК «Витебск»</w:t>
      </w:r>
      <w:r w:rsidR="00AF3AE1" w:rsidRPr="00A6721C">
        <w:rPr>
          <w:sz w:val="26"/>
          <w:szCs w:val="26"/>
        </w:rPr>
        <w:t xml:space="preserve"> (регистрация с 8.30 до 9.45</w:t>
      </w:r>
      <w:r w:rsidR="00D1435F" w:rsidRPr="00A6721C">
        <w:rPr>
          <w:sz w:val="26"/>
          <w:szCs w:val="26"/>
        </w:rPr>
        <w:t>)</w:t>
      </w:r>
      <w:r w:rsidR="00587EA9" w:rsidRPr="00A6721C">
        <w:rPr>
          <w:sz w:val="26"/>
          <w:szCs w:val="26"/>
        </w:rPr>
        <w:t xml:space="preserve">. 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4). Система проведения соре</w:t>
      </w:r>
      <w:r w:rsidR="001C6488" w:rsidRPr="00A6721C">
        <w:rPr>
          <w:b/>
          <w:sz w:val="26"/>
          <w:szCs w:val="26"/>
        </w:rPr>
        <w:t>внований</w:t>
      </w:r>
      <w:r w:rsidRPr="00A6721C">
        <w:rPr>
          <w:b/>
          <w:sz w:val="26"/>
          <w:szCs w:val="26"/>
        </w:rPr>
        <w:t>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b/>
          <w:color w:val="00B0F0"/>
          <w:sz w:val="26"/>
          <w:szCs w:val="26"/>
        </w:rPr>
        <w:t>А. Личный турнир</w:t>
      </w:r>
      <w:r w:rsidR="001C6488" w:rsidRPr="00A6721C">
        <w:rPr>
          <w:sz w:val="26"/>
          <w:szCs w:val="26"/>
        </w:rPr>
        <w:t xml:space="preserve"> с участием</w:t>
      </w:r>
      <w:r w:rsidR="00A26247" w:rsidRPr="00A6721C">
        <w:rPr>
          <w:sz w:val="26"/>
          <w:szCs w:val="26"/>
        </w:rPr>
        <w:t xml:space="preserve"> </w:t>
      </w:r>
      <w:r w:rsidR="001820C0" w:rsidRPr="00A6721C">
        <w:rPr>
          <w:b/>
          <w:sz w:val="26"/>
          <w:szCs w:val="26"/>
        </w:rPr>
        <w:t>6</w:t>
      </w:r>
      <w:r w:rsidR="00D1435F" w:rsidRPr="00A6721C">
        <w:rPr>
          <w:b/>
          <w:sz w:val="26"/>
          <w:szCs w:val="26"/>
        </w:rPr>
        <w:t>0</w:t>
      </w:r>
      <w:r w:rsidR="005134C5" w:rsidRPr="00A6721C">
        <w:rPr>
          <w:sz w:val="26"/>
          <w:szCs w:val="26"/>
        </w:rPr>
        <w:t xml:space="preserve"> шахмат</w:t>
      </w:r>
      <w:r w:rsidR="00BC7DDB" w:rsidRPr="00A6721C">
        <w:rPr>
          <w:sz w:val="26"/>
          <w:szCs w:val="26"/>
        </w:rPr>
        <w:t>истов проводится в сем</w:t>
      </w:r>
      <w:r w:rsidR="005134C5" w:rsidRPr="00A6721C">
        <w:rPr>
          <w:sz w:val="26"/>
          <w:szCs w:val="26"/>
        </w:rPr>
        <w:t>и</w:t>
      </w:r>
      <w:r w:rsidRPr="00A6721C">
        <w:rPr>
          <w:sz w:val="26"/>
          <w:szCs w:val="26"/>
        </w:rPr>
        <w:t xml:space="preserve"> квалификационных спортивных и гендерно-возрастных группах (номинациях) по швейцарской системе в 9 туров, в соответствии с Правилами шахмат ФИДЕ и турнирными правилами ЕШС. Контроль времени: 5 минут до конца партии с добавлением 3 сек за каждый ход, начиная с первого. С учётом </w:t>
      </w:r>
      <w:r w:rsidR="00B33296" w:rsidRPr="00A6721C">
        <w:rPr>
          <w:sz w:val="26"/>
          <w:szCs w:val="26"/>
        </w:rPr>
        <w:t xml:space="preserve">фактического </w:t>
      </w:r>
      <w:r w:rsidRPr="00A6721C">
        <w:rPr>
          <w:sz w:val="26"/>
          <w:szCs w:val="26"/>
        </w:rPr>
        <w:t>количества заявившихся игроков, оргкомитетом могут быть приняты другие: система и регламент</w:t>
      </w:r>
      <w:r w:rsidR="00654885" w:rsidRPr="00A6721C">
        <w:rPr>
          <w:sz w:val="26"/>
          <w:szCs w:val="26"/>
        </w:rPr>
        <w:t xml:space="preserve">, </w:t>
      </w:r>
      <w:r w:rsidR="00EC4F59" w:rsidRPr="00A6721C">
        <w:rPr>
          <w:sz w:val="26"/>
          <w:szCs w:val="26"/>
        </w:rPr>
        <w:t xml:space="preserve">а также </w:t>
      </w:r>
      <w:r w:rsidR="00654885" w:rsidRPr="00A6721C">
        <w:rPr>
          <w:sz w:val="26"/>
          <w:szCs w:val="26"/>
        </w:rPr>
        <w:t>адрес</w:t>
      </w:r>
      <w:r w:rsidRPr="00A6721C">
        <w:rPr>
          <w:sz w:val="26"/>
          <w:szCs w:val="26"/>
        </w:rPr>
        <w:t xml:space="preserve"> проведения турнира</w:t>
      </w:r>
      <w:r w:rsidR="00EC4F59" w:rsidRPr="00A6721C">
        <w:rPr>
          <w:sz w:val="26"/>
          <w:szCs w:val="26"/>
        </w:rPr>
        <w:t xml:space="preserve">, о чем будет </w:t>
      </w:r>
      <w:r w:rsidR="00EC4F59" w:rsidRPr="00A6721C">
        <w:rPr>
          <w:sz w:val="26"/>
          <w:szCs w:val="26"/>
        </w:rPr>
        <w:lastRenderedPageBreak/>
        <w:t>заблаговременно сообщено</w:t>
      </w:r>
      <w:r w:rsidRPr="00A6721C">
        <w:rPr>
          <w:sz w:val="26"/>
          <w:szCs w:val="26"/>
        </w:rPr>
        <w:t xml:space="preserve">. * Номинация образуется при участии </w:t>
      </w:r>
      <w:r w:rsidR="00A26247" w:rsidRPr="00A6721C">
        <w:rPr>
          <w:sz w:val="26"/>
          <w:szCs w:val="26"/>
        </w:rPr>
        <w:t xml:space="preserve">в каждой </w:t>
      </w:r>
      <w:r w:rsidRPr="00A6721C">
        <w:rPr>
          <w:b/>
          <w:sz w:val="26"/>
          <w:szCs w:val="26"/>
        </w:rPr>
        <w:t>10</w:t>
      </w:r>
      <w:r w:rsidRPr="00A6721C">
        <w:rPr>
          <w:sz w:val="26"/>
          <w:szCs w:val="26"/>
        </w:rPr>
        <w:t xml:space="preserve"> и более шахматистов.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b/>
          <w:color w:val="00B050"/>
          <w:sz w:val="26"/>
          <w:szCs w:val="26"/>
        </w:rPr>
        <w:t>Б.</w:t>
      </w:r>
      <w:r w:rsidRPr="00A6721C">
        <w:rPr>
          <w:color w:val="00B050"/>
          <w:sz w:val="26"/>
          <w:szCs w:val="26"/>
        </w:rPr>
        <w:t xml:space="preserve"> </w:t>
      </w:r>
      <w:r w:rsidRPr="00A6721C">
        <w:rPr>
          <w:b/>
          <w:color w:val="00B050"/>
          <w:sz w:val="26"/>
          <w:szCs w:val="26"/>
        </w:rPr>
        <w:t>Командный зачет</w:t>
      </w:r>
      <w:r w:rsidRPr="00A6721C">
        <w:rPr>
          <w:sz w:val="26"/>
          <w:szCs w:val="26"/>
        </w:rPr>
        <w:t xml:space="preserve"> проводится по итогам личного турнира. Места команд-призеров определяются по сумме очков трех лучших участников от команды.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 xml:space="preserve">5) Определение победителей:  </w:t>
      </w:r>
    </w:p>
    <w:p w:rsidR="00587EA9" w:rsidRPr="00A6721C" w:rsidRDefault="00587EA9" w:rsidP="00587EA9">
      <w:pPr>
        <w:jc w:val="both"/>
        <w:rPr>
          <w:color w:val="00B0F0"/>
          <w:sz w:val="26"/>
          <w:szCs w:val="26"/>
        </w:rPr>
      </w:pPr>
      <w:r w:rsidRPr="00A6721C">
        <w:rPr>
          <w:b/>
          <w:color w:val="00B0F0"/>
          <w:sz w:val="26"/>
          <w:szCs w:val="26"/>
        </w:rPr>
        <w:t xml:space="preserve">А. Личный зачёт:            </w:t>
      </w:r>
      <w:r w:rsidRPr="00A6721C">
        <w:rPr>
          <w:color w:val="00B0F0"/>
          <w:sz w:val="26"/>
          <w:szCs w:val="26"/>
        </w:rPr>
        <w:t xml:space="preserve">                         </w:t>
      </w:r>
    </w:p>
    <w:p w:rsidR="00587EA9" w:rsidRPr="00A6721C" w:rsidRDefault="00D80E60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Победители и</w:t>
      </w:r>
      <w:r w:rsidR="00587EA9" w:rsidRPr="00A6721C">
        <w:rPr>
          <w:sz w:val="26"/>
          <w:szCs w:val="26"/>
        </w:rPr>
        <w:t xml:space="preserve"> пр</w:t>
      </w:r>
      <w:r w:rsidR="005134C5" w:rsidRPr="00A6721C">
        <w:rPr>
          <w:sz w:val="26"/>
          <w:szCs w:val="26"/>
        </w:rPr>
        <w:t>изёры определяются в семи</w:t>
      </w:r>
      <w:r w:rsidR="00587EA9" w:rsidRPr="00A6721C">
        <w:rPr>
          <w:sz w:val="26"/>
          <w:szCs w:val="26"/>
        </w:rPr>
        <w:t xml:space="preserve"> спортивных</w:t>
      </w:r>
      <w:r w:rsidRPr="00A6721C">
        <w:rPr>
          <w:sz w:val="26"/>
          <w:szCs w:val="26"/>
        </w:rPr>
        <w:t xml:space="preserve"> и гендерно-возрастных номинациях</w:t>
      </w:r>
      <w:r w:rsidR="00B56567" w:rsidRPr="00A6721C">
        <w:rPr>
          <w:sz w:val="26"/>
          <w:szCs w:val="26"/>
        </w:rPr>
        <w:t>,</w:t>
      </w:r>
      <w:r w:rsidR="00587EA9" w:rsidRPr="00A6721C">
        <w:rPr>
          <w:sz w:val="26"/>
          <w:szCs w:val="26"/>
        </w:rPr>
        <w:t xml:space="preserve"> из заявленных, при участии </w:t>
      </w:r>
      <w:r w:rsidR="005334CD" w:rsidRPr="00A6721C">
        <w:rPr>
          <w:sz w:val="26"/>
          <w:szCs w:val="26"/>
        </w:rPr>
        <w:t xml:space="preserve">в каждой </w:t>
      </w:r>
      <w:r w:rsidR="00587EA9" w:rsidRPr="00A6721C">
        <w:rPr>
          <w:b/>
          <w:sz w:val="26"/>
          <w:szCs w:val="26"/>
        </w:rPr>
        <w:t xml:space="preserve">10 </w:t>
      </w:r>
      <w:r w:rsidR="00587EA9" w:rsidRPr="00A6721C">
        <w:rPr>
          <w:sz w:val="26"/>
          <w:szCs w:val="26"/>
        </w:rPr>
        <w:t>и более шахматистов: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>Главный турнир</w:t>
      </w:r>
      <w:r w:rsidRPr="00A6721C">
        <w:rPr>
          <w:sz w:val="26"/>
          <w:szCs w:val="26"/>
        </w:rPr>
        <w:t xml:space="preserve"> (гроссмейстеры, мастера и кандидаты в мастера спорта с рейтингом выше 1800 - без ограничений по возрасту).  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>Ветераны-м</w:t>
      </w:r>
      <w:r w:rsidR="001820C0" w:rsidRPr="00621F9F">
        <w:rPr>
          <w:b/>
          <w:sz w:val="26"/>
          <w:szCs w:val="26"/>
        </w:rPr>
        <w:t>ужчины</w:t>
      </w:r>
      <w:r w:rsidR="001820C0" w:rsidRPr="00A6721C">
        <w:rPr>
          <w:sz w:val="26"/>
          <w:szCs w:val="26"/>
        </w:rPr>
        <w:t xml:space="preserve"> (родившиеся до 14.12.1964 г.), </w:t>
      </w:r>
      <w:r w:rsidR="001820C0" w:rsidRPr="00621F9F">
        <w:rPr>
          <w:b/>
          <w:sz w:val="26"/>
          <w:szCs w:val="26"/>
        </w:rPr>
        <w:t>женщины</w:t>
      </w:r>
      <w:r w:rsidR="001820C0" w:rsidRPr="00A6721C">
        <w:rPr>
          <w:sz w:val="26"/>
          <w:szCs w:val="26"/>
        </w:rPr>
        <w:t xml:space="preserve"> (до 14.12</w:t>
      </w:r>
      <w:r w:rsidR="001C6488" w:rsidRPr="00A6721C">
        <w:rPr>
          <w:sz w:val="26"/>
          <w:szCs w:val="26"/>
        </w:rPr>
        <w:t>.1969</w:t>
      </w:r>
      <w:r w:rsidRPr="00A6721C">
        <w:rPr>
          <w:sz w:val="26"/>
          <w:szCs w:val="26"/>
        </w:rPr>
        <w:t xml:space="preserve"> г.)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 xml:space="preserve">Женщины </w:t>
      </w:r>
      <w:r w:rsidRPr="00A6721C">
        <w:rPr>
          <w:sz w:val="26"/>
          <w:szCs w:val="26"/>
        </w:rPr>
        <w:t>(без ограничений возраста)</w:t>
      </w:r>
    </w:p>
    <w:p w:rsidR="004443BB" w:rsidRPr="00A6721C" w:rsidRDefault="001C6488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>Старшие школьники</w:t>
      </w:r>
      <w:r w:rsidRPr="00A6721C">
        <w:rPr>
          <w:sz w:val="26"/>
          <w:szCs w:val="26"/>
        </w:rPr>
        <w:t xml:space="preserve"> </w:t>
      </w:r>
      <w:r w:rsidR="00D13A53" w:rsidRPr="00A6721C">
        <w:rPr>
          <w:sz w:val="26"/>
          <w:szCs w:val="26"/>
        </w:rPr>
        <w:t>(от 12</w:t>
      </w:r>
      <w:r w:rsidR="004443BB" w:rsidRPr="00A6721C">
        <w:rPr>
          <w:sz w:val="26"/>
          <w:szCs w:val="26"/>
        </w:rPr>
        <w:t xml:space="preserve"> до 16 лет)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="00D80E60" w:rsidRPr="00621F9F">
        <w:rPr>
          <w:b/>
          <w:sz w:val="26"/>
          <w:szCs w:val="26"/>
        </w:rPr>
        <w:t>Ю</w:t>
      </w:r>
      <w:r w:rsidR="004443BB" w:rsidRPr="00621F9F">
        <w:rPr>
          <w:b/>
          <w:sz w:val="26"/>
          <w:szCs w:val="26"/>
        </w:rPr>
        <w:t xml:space="preserve">ноши и </w:t>
      </w:r>
      <w:r w:rsidR="00D13A53" w:rsidRPr="00621F9F">
        <w:rPr>
          <w:b/>
          <w:sz w:val="26"/>
          <w:szCs w:val="26"/>
        </w:rPr>
        <w:t>дети до 12</w:t>
      </w:r>
      <w:r w:rsidR="00D80E60" w:rsidRPr="00621F9F">
        <w:rPr>
          <w:b/>
          <w:sz w:val="26"/>
          <w:szCs w:val="26"/>
        </w:rPr>
        <w:t xml:space="preserve"> лет</w:t>
      </w:r>
      <w:r w:rsidR="00D80E60" w:rsidRPr="00A6721C">
        <w:rPr>
          <w:sz w:val="26"/>
          <w:szCs w:val="26"/>
        </w:rPr>
        <w:t xml:space="preserve"> (</w:t>
      </w:r>
      <w:r w:rsidR="001820C0" w:rsidRPr="00A6721C">
        <w:rPr>
          <w:sz w:val="26"/>
          <w:szCs w:val="26"/>
        </w:rPr>
        <w:t>от 14</w:t>
      </w:r>
      <w:r w:rsidR="009963A2" w:rsidRPr="00A6721C">
        <w:rPr>
          <w:sz w:val="26"/>
          <w:szCs w:val="26"/>
        </w:rPr>
        <w:t>.</w:t>
      </w:r>
      <w:r w:rsidR="00EC4F59" w:rsidRPr="00A6721C">
        <w:rPr>
          <w:sz w:val="26"/>
          <w:szCs w:val="26"/>
        </w:rPr>
        <w:t>1</w:t>
      </w:r>
      <w:r w:rsidR="001820C0" w:rsidRPr="00A6721C">
        <w:rPr>
          <w:sz w:val="26"/>
          <w:szCs w:val="26"/>
        </w:rPr>
        <w:t>2</w:t>
      </w:r>
      <w:r w:rsidR="00D13A53" w:rsidRPr="00A6721C">
        <w:rPr>
          <w:sz w:val="26"/>
          <w:szCs w:val="26"/>
        </w:rPr>
        <w:t>. 2012</w:t>
      </w:r>
      <w:r w:rsidRPr="00A6721C">
        <w:rPr>
          <w:sz w:val="26"/>
          <w:szCs w:val="26"/>
        </w:rPr>
        <w:t xml:space="preserve">  г.р. и младше)</w:t>
      </w:r>
    </w:p>
    <w:p w:rsidR="005134C5" w:rsidRPr="00A6721C" w:rsidRDefault="005134C5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>Сельские шахматисты</w:t>
      </w:r>
      <w:r w:rsidRPr="00A6721C">
        <w:rPr>
          <w:sz w:val="26"/>
          <w:szCs w:val="26"/>
        </w:rPr>
        <w:t xml:space="preserve"> (сельские районы Витебской области)</w:t>
      </w:r>
    </w:p>
    <w:p w:rsidR="00654885" w:rsidRPr="00A6721C" w:rsidRDefault="00654885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Pr="00621F9F">
        <w:rPr>
          <w:b/>
          <w:sz w:val="26"/>
          <w:szCs w:val="26"/>
        </w:rPr>
        <w:t>Любители</w:t>
      </w:r>
      <w:r w:rsidRPr="00A6721C">
        <w:rPr>
          <w:sz w:val="26"/>
          <w:szCs w:val="26"/>
        </w:rPr>
        <w:t xml:space="preserve"> (спортсмены I, II, III, IV разрядов и без разряда)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** Подсчёт очков и дополнительные показатели: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Итоговые места распределяются с учётом следующих дополнительных показателей в порядке убывания: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а) Итог личной встречи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б)  Коэффициент </w:t>
      </w:r>
      <w:proofErr w:type="spellStart"/>
      <w:r w:rsidRPr="00A6721C">
        <w:rPr>
          <w:sz w:val="26"/>
          <w:szCs w:val="26"/>
        </w:rPr>
        <w:t>Бухгольца</w:t>
      </w:r>
      <w:proofErr w:type="spellEnd"/>
      <w:r w:rsidRPr="00A6721C">
        <w:rPr>
          <w:sz w:val="26"/>
          <w:szCs w:val="26"/>
        </w:rPr>
        <w:t xml:space="preserve"> усечённый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в) Коэффициент </w:t>
      </w:r>
      <w:proofErr w:type="spellStart"/>
      <w:r w:rsidRPr="00A6721C">
        <w:rPr>
          <w:sz w:val="26"/>
          <w:szCs w:val="26"/>
        </w:rPr>
        <w:t>Бухгольца</w:t>
      </w:r>
      <w:proofErr w:type="spellEnd"/>
      <w:r w:rsidRPr="00A6721C">
        <w:rPr>
          <w:sz w:val="26"/>
          <w:szCs w:val="26"/>
        </w:rPr>
        <w:t xml:space="preserve">  полный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г). Коэффициент </w:t>
      </w:r>
      <w:proofErr w:type="spellStart"/>
      <w:r w:rsidRPr="00A6721C">
        <w:rPr>
          <w:sz w:val="26"/>
          <w:szCs w:val="26"/>
        </w:rPr>
        <w:t>Бергера</w:t>
      </w:r>
      <w:proofErr w:type="spellEnd"/>
      <w:r w:rsidRPr="00A6721C">
        <w:rPr>
          <w:sz w:val="26"/>
          <w:szCs w:val="26"/>
        </w:rPr>
        <w:t xml:space="preserve">  </w:t>
      </w:r>
    </w:p>
    <w:p w:rsidR="00587EA9" w:rsidRPr="00A6721C" w:rsidRDefault="00587EA9" w:rsidP="00587EA9">
      <w:pPr>
        <w:jc w:val="both"/>
        <w:rPr>
          <w:b/>
          <w:color w:val="00B050"/>
          <w:sz w:val="26"/>
          <w:szCs w:val="26"/>
        </w:rPr>
      </w:pPr>
      <w:r w:rsidRPr="00A6721C">
        <w:rPr>
          <w:b/>
          <w:color w:val="00B050"/>
          <w:sz w:val="26"/>
          <w:szCs w:val="26"/>
        </w:rPr>
        <w:t xml:space="preserve">Б. Командный зачет:   </w:t>
      </w:r>
    </w:p>
    <w:p w:rsidR="00587EA9" w:rsidRPr="00A6721C" w:rsidRDefault="003B7465" w:rsidP="00587EA9">
      <w:pPr>
        <w:jc w:val="both"/>
        <w:rPr>
          <w:sz w:val="26"/>
          <w:szCs w:val="26"/>
        </w:rPr>
      </w:pPr>
      <w:r w:rsidRPr="00A6721C">
        <w:rPr>
          <w:b/>
          <w:color w:val="FF0000"/>
          <w:sz w:val="26"/>
          <w:szCs w:val="26"/>
        </w:rPr>
        <w:t>*</w:t>
      </w:r>
      <w:r w:rsidRPr="00A6721C">
        <w:rPr>
          <w:b/>
          <w:sz w:val="26"/>
          <w:szCs w:val="26"/>
        </w:rPr>
        <w:t>Команда регистрируется на основании</w:t>
      </w:r>
      <w:r w:rsidRPr="00A6721C">
        <w:rPr>
          <w:sz w:val="26"/>
          <w:szCs w:val="26"/>
        </w:rPr>
        <w:t xml:space="preserve"> </w:t>
      </w:r>
      <w:r w:rsidRPr="00A6721C">
        <w:rPr>
          <w:b/>
          <w:sz w:val="26"/>
          <w:szCs w:val="26"/>
        </w:rPr>
        <w:t>официальной заявки, поданной до</w:t>
      </w:r>
      <w:r w:rsidRPr="00A6721C">
        <w:rPr>
          <w:sz w:val="26"/>
          <w:szCs w:val="26"/>
        </w:rPr>
        <w:t xml:space="preserve"> </w:t>
      </w:r>
      <w:r w:rsidR="001820C0" w:rsidRPr="00A6721C">
        <w:rPr>
          <w:b/>
          <w:color w:val="FF0000"/>
          <w:sz w:val="26"/>
          <w:szCs w:val="26"/>
        </w:rPr>
        <w:t>06.12</w:t>
      </w:r>
      <w:r w:rsidRPr="00A6721C">
        <w:rPr>
          <w:b/>
          <w:color w:val="FF0000"/>
          <w:sz w:val="26"/>
          <w:szCs w:val="26"/>
        </w:rPr>
        <w:t>.24 г</w:t>
      </w:r>
      <w:r w:rsidRPr="00A6721C">
        <w:rPr>
          <w:sz w:val="26"/>
          <w:szCs w:val="26"/>
        </w:rPr>
        <w:t>., состоит из числа игроков одного региона, отрасли (предприятия)</w:t>
      </w:r>
      <w:r w:rsidR="00A814B7" w:rsidRPr="00A6721C">
        <w:rPr>
          <w:sz w:val="26"/>
          <w:szCs w:val="26"/>
        </w:rPr>
        <w:t>, спортивного клуба</w:t>
      </w:r>
      <w:r w:rsidRPr="00A6721C">
        <w:rPr>
          <w:sz w:val="26"/>
          <w:szCs w:val="26"/>
        </w:rPr>
        <w:t xml:space="preserve"> или гендерной группы. </w:t>
      </w:r>
      <w:r w:rsidR="00587EA9" w:rsidRPr="00A6721C">
        <w:rPr>
          <w:sz w:val="26"/>
          <w:szCs w:val="26"/>
        </w:rPr>
        <w:t xml:space="preserve">Команда-победитель и команды-призеры определяются по наибольшей сумме набранных командных очков (сумме лучших показателей трех участников от команды, набравших наибольшее </w:t>
      </w:r>
      <w:r w:rsidR="00587EA9" w:rsidRPr="00A6721C">
        <w:rPr>
          <w:sz w:val="26"/>
          <w:szCs w:val="26"/>
        </w:rPr>
        <w:lastRenderedPageBreak/>
        <w:t xml:space="preserve">количество очков в личном зачете, с учетом </w:t>
      </w:r>
      <w:r w:rsidR="00E8728D" w:rsidRPr="00A6721C">
        <w:rPr>
          <w:sz w:val="26"/>
          <w:szCs w:val="26"/>
        </w:rPr>
        <w:t xml:space="preserve">их </w:t>
      </w:r>
      <w:r w:rsidR="00587EA9" w:rsidRPr="00A6721C">
        <w:rPr>
          <w:sz w:val="26"/>
          <w:szCs w:val="26"/>
        </w:rPr>
        <w:t>коэффициентов). В случае равенства количества командных очков у нескольких команд, результат определяется по большему количеству очков, набранных лидерами команды</w:t>
      </w:r>
      <w:r w:rsidR="00983CC5" w:rsidRPr="00A6721C">
        <w:rPr>
          <w:sz w:val="26"/>
          <w:szCs w:val="26"/>
        </w:rPr>
        <w:t xml:space="preserve"> на </w:t>
      </w:r>
      <w:r w:rsidR="00983CC5" w:rsidRPr="00A6721C">
        <w:rPr>
          <w:b/>
          <w:sz w:val="26"/>
          <w:szCs w:val="26"/>
        </w:rPr>
        <w:t>1</w:t>
      </w:r>
      <w:r w:rsidR="00983CC5" w:rsidRPr="00A6721C">
        <w:rPr>
          <w:sz w:val="26"/>
          <w:szCs w:val="26"/>
        </w:rPr>
        <w:t>-й (</w:t>
      </w:r>
      <w:r w:rsidR="00983CC5" w:rsidRPr="00A6721C">
        <w:rPr>
          <w:b/>
          <w:sz w:val="26"/>
          <w:szCs w:val="26"/>
        </w:rPr>
        <w:t>2</w:t>
      </w:r>
      <w:r w:rsidR="00983CC5" w:rsidRPr="00A6721C">
        <w:rPr>
          <w:sz w:val="26"/>
          <w:szCs w:val="26"/>
        </w:rPr>
        <w:t>-й) доске</w:t>
      </w:r>
      <w:r w:rsidR="00587EA9" w:rsidRPr="00A6721C">
        <w:rPr>
          <w:sz w:val="26"/>
          <w:szCs w:val="26"/>
        </w:rPr>
        <w:t xml:space="preserve">. 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 xml:space="preserve">6). Награждение победителей:    </w:t>
      </w:r>
    </w:p>
    <w:p w:rsidR="00587EA9" w:rsidRPr="00A6721C" w:rsidRDefault="00587EA9" w:rsidP="00587EA9">
      <w:pPr>
        <w:jc w:val="both"/>
        <w:rPr>
          <w:b/>
          <w:color w:val="00B0F0"/>
          <w:sz w:val="26"/>
          <w:szCs w:val="26"/>
        </w:rPr>
      </w:pPr>
      <w:r w:rsidRPr="00A6721C">
        <w:rPr>
          <w:b/>
          <w:color w:val="00B0F0"/>
          <w:sz w:val="26"/>
          <w:szCs w:val="26"/>
        </w:rPr>
        <w:t xml:space="preserve">А. Личный зачёт:                                    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а) </w:t>
      </w:r>
      <w:r w:rsidR="00EC4F59" w:rsidRPr="00A6721C">
        <w:rPr>
          <w:sz w:val="26"/>
          <w:szCs w:val="26"/>
        </w:rPr>
        <w:t>–</w:t>
      </w:r>
      <w:r w:rsidRPr="00A6721C">
        <w:rPr>
          <w:sz w:val="26"/>
          <w:szCs w:val="26"/>
        </w:rPr>
        <w:t xml:space="preserve"> Победитель</w:t>
      </w:r>
      <w:r w:rsidR="00EC4F59" w:rsidRPr="00A6721C">
        <w:rPr>
          <w:sz w:val="26"/>
          <w:szCs w:val="26"/>
        </w:rPr>
        <w:t xml:space="preserve"> и призеры Главного турнира</w:t>
      </w:r>
      <w:r w:rsidRPr="00A6721C">
        <w:rPr>
          <w:sz w:val="26"/>
          <w:szCs w:val="26"/>
        </w:rPr>
        <w:t xml:space="preserve"> </w:t>
      </w:r>
      <w:r w:rsidR="00EC4F59" w:rsidRPr="00A6721C">
        <w:rPr>
          <w:sz w:val="26"/>
          <w:szCs w:val="26"/>
        </w:rPr>
        <w:t>награждаю</w:t>
      </w:r>
      <w:r w:rsidRPr="00A6721C">
        <w:rPr>
          <w:sz w:val="26"/>
          <w:szCs w:val="26"/>
        </w:rPr>
        <w:t>тся спортивным</w:t>
      </w:r>
      <w:r w:rsidR="00EC4F59" w:rsidRPr="00A6721C">
        <w:rPr>
          <w:sz w:val="26"/>
          <w:szCs w:val="26"/>
        </w:rPr>
        <w:t>и кубка</w:t>
      </w:r>
      <w:r w:rsidRPr="00A6721C">
        <w:rPr>
          <w:sz w:val="26"/>
          <w:szCs w:val="26"/>
        </w:rPr>
        <w:t>м</w:t>
      </w:r>
      <w:r w:rsidR="00EC4F59" w:rsidRPr="00A6721C">
        <w:rPr>
          <w:sz w:val="26"/>
          <w:szCs w:val="26"/>
        </w:rPr>
        <w:t>и (приза</w:t>
      </w:r>
      <w:r w:rsidRPr="00A6721C">
        <w:rPr>
          <w:sz w:val="26"/>
          <w:szCs w:val="26"/>
        </w:rPr>
        <w:t>м</w:t>
      </w:r>
      <w:r w:rsidR="00EC4F59" w:rsidRPr="00A6721C">
        <w:rPr>
          <w:sz w:val="26"/>
          <w:szCs w:val="26"/>
        </w:rPr>
        <w:t>и), медалями, тематическими диплома</w:t>
      </w:r>
      <w:r w:rsidRPr="00A6721C">
        <w:rPr>
          <w:sz w:val="26"/>
          <w:szCs w:val="26"/>
        </w:rPr>
        <w:t>м</w:t>
      </w:r>
      <w:r w:rsidR="00EC4F59" w:rsidRPr="00A6721C">
        <w:rPr>
          <w:sz w:val="26"/>
          <w:szCs w:val="26"/>
        </w:rPr>
        <w:t>и и сувенира</w:t>
      </w:r>
      <w:r w:rsidRPr="00A6721C">
        <w:rPr>
          <w:sz w:val="26"/>
          <w:szCs w:val="26"/>
        </w:rPr>
        <w:t>м</w:t>
      </w:r>
      <w:r w:rsidR="00EC4F59" w:rsidRPr="00A6721C">
        <w:rPr>
          <w:sz w:val="26"/>
          <w:szCs w:val="26"/>
        </w:rPr>
        <w:t>и</w:t>
      </w:r>
      <w:r w:rsidRPr="00A6721C">
        <w:rPr>
          <w:sz w:val="26"/>
          <w:szCs w:val="26"/>
        </w:rPr>
        <w:t xml:space="preserve">. </w:t>
      </w:r>
      <w:r w:rsidRPr="00A6721C">
        <w:rPr>
          <w:color w:val="FF0000"/>
          <w:sz w:val="26"/>
          <w:szCs w:val="26"/>
        </w:rPr>
        <w:t>*</w:t>
      </w:r>
      <w:r w:rsidRPr="00A6721C">
        <w:rPr>
          <w:sz w:val="26"/>
          <w:szCs w:val="26"/>
        </w:rPr>
        <w:t xml:space="preserve">Сувенирами награждаются также шахматисты, занявшие в Главном турнире места </w:t>
      </w:r>
      <w:r w:rsidRPr="00A6721C">
        <w:rPr>
          <w:b/>
          <w:sz w:val="26"/>
          <w:szCs w:val="26"/>
        </w:rPr>
        <w:t>4 - 5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б) -</w:t>
      </w:r>
      <w:r w:rsidR="00BC34D2" w:rsidRPr="00A6721C">
        <w:rPr>
          <w:sz w:val="26"/>
          <w:szCs w:val="26"/>
        </w:rPr>
        <w:t xml:space="preserve"> Победители в номинациях № 2 - 7</w:t>
      </w:r>
      <w:r w:rsidRPr="00A6721C">
        <w:rPr>
          <w:sz w:val="26"/>
          <w:szCs w:val="26"/>
        </w:rPr>
        <w:t xml:space="preserve"> награждаются спортивными кубками (призами), медалями, дипломами, сувенира</w:t>
      </w:r>
      <w:r w:rsidR="00BC34D2" w:rsidRPr="00A6721C">
        <w:rPr>
          <w:sz w:val="26"/>
          <w:szCs w:val="26"/>
        </w:rPr>
        <w:t>ми. Призеры в номинациях № 2 - 7</w:t>
      </w:r>
      <w:r w:rsidRPr="00A6721C">
        <w:rPr>
          <w:sz w:val="26"/>
          <w:szCs w:val="26"/>
        </w:rPr>
        <w:t xml:space="preserve">, награждаются медалями, дипломами, </w:t>
      </w:r>
      <w:r w:rsidR="005655E9" w:rsidRPr="00A6721C">
        <w:rPr>
          <w:sz w:val="26"/>
          <w:szCs w:val="26"/>
        </w:rPr>
        <w:t>сувенирами (</w:t>
      </w:r>
      <w:r w:rsidR="005655E9" w:rsidRPr="00A6721C">
        <w:rPr>
          <w:color w:val="FF0000"/>
          <w:sz w:val="26"/>
          <w:szCs w:val="26"/>
        </w:rPr>
        <w:t>*</w:t>
      </w:r>
      <w:r w:rsidR="005655E9" w:rsidRPr="00A6721C">
        <w:rPr>
          <w:sz w:val="26"/>
          <w:szCs w:val="26"/>
        </w:rPr>
        <w:t xml:space="preserve">при условии набора </w:t>
      </w:r>
      <w:r w:rsidR="005655E9" w:rsidRPr="00A6721C">
        <w:rPr>
          <w:b/>
          <w:color w:val="FF0000"/>
          <w:sz w:val="26"/>
          <w:szCs w:val="26"/>
        </w:rPr>
        <w:t>50</w:t>
      </w:r>
      <w:r w:rsidR="005655E9" w:rsidRPr="00A6721C">
        <w:rPr>
          <w:sz w:val="26"/>
          <w:szCs w:val="26"/>
        </w:rPr>
        <w:t xml:space="preserve"> % и более  очков).</w:t>
      </w:r>
      <w:r w:rsidRPr="00A6721C">
        <w:rPr>
          <w:sz w:val="26"/>
          <w:szCs w:val="26"/>
        </w:rPr>
        <w:t xml:space="preserve"> * Сувениры в соответствии с  Положением выделяет оргкомитет турнира при условии создания призового фонда.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color w:val="FF0000"/>
          <w:sz w:val="26"/>
          <w:szCs w:val="26"/>
        </w:rPr>
        <w:t>**</w:t>
      </w:r>
      <w:r w:rsidRPr="00A6721C">
        <w:rPr>
          <w:sz w:val="26"/>
          <w:szCs w:val="26"/>
        </w:rPr>
        <w:t>Игрок может получить только один спортивный кубок (приз), медаль, диплом, сувенир</w:t>
      </w:r>
      <w:r w:rsidR="00177C1C" w:rsidRPr="00A6721C">
        <w:rPr>
          <w:sz w:val="26"/>
          <w:szCs w:val="26"/>
        </w:rPr>
        <w:t xml:space="preserve"> и</w:t>
      </w:r>
      <w:r w:rsidRPr="00A6721C">
        <w:rPr>
          <w:sz w:val="26"/>
          <w:szCs w:val="26"/>
        </w:rPr>
        <w:t xml:space="preserve"> </w:t>
      </w:r>
      <w:r w:rsidR="00EC4F59" w:rsidRPr="00A6721C">
        <w:rPr>
          <w:sz w:val="26"/>
          <w:szCs w:val="26"/>
        </w:rPr>
        <w:t xml:space="preserve">только </w:t>
      </w:r>
      <w:r w:rsidRPr="00A6721C">
        <w:rPr>
          <w:sz w:val="26"/>
          <w:szCs w:val="26"/>
        </w:rPr>
        <w:t>в одной из номинаций</w:t>
      </w:r>
      <w:r w:rsidR="001C57DE" w:rsidRPr="00A6721C">
        <w:rPr>
          <w:sz w:val="26"/>
          <w:szCs w:val="26"/>
        </w:rPr>
        <w:t xml:space="preserve"> личного турнира</w:t>
      </w:r>
      <w:r w:rsidRPr="00A6721C">
        <w:rPr>
          <w:sz w:val="26"/>
          <w:szCs w:val="26"/>
        </w:rPr>
        <w:t xml:space="preserve">. </w:t>
      </w:r>
    </w:p>
    <w:p w:rsidR="00587EA9" w:rsidRPr="00A6721C" w:rsidRDefault="00587EA9" w:rsidP="00587EA9">
      <w:pPr>
        <w:jc w:val="both"/>
        <w:rPr>
          <w:b/>
          <w:color w:val="00B050"/>
          <w:sz w:val="26"/>
          <w:szCs w:val="26"/>
        </w:rPr>
      </w:pPr>
      <w:r w:rsidRPr="00A6721C">
        <w:rPr>
          <w:b/>
          <w:color w:val="00B050"/>
          <w:sz w:val="26"/>
          <w:szCs w:val="26"/>
        </w:rPr>
        <w:t xml:space="preserve">Б. Командный зачет: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 Команда-победитель награждается спортивным кубком, а все команды-призеры награждаются медалями, персональными и командными дипломами.  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7. Порядок оформления заявки на участие: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Квота для иногородних участников из регионов Российской Федерации: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 В турнире могут принимать участие в любой из номинаций иногородние игроки районов (городов) Беларуси и Российской Федерации (в пр</w:t>
      </w:r>
      <w:r w:rsidR="00BC34D2" w:rsidRPr="00A6721C">
        <w:rPr>
          <w:sz w:val="26"/>
          <w:szCs w:val="26"/>
        </w:rPr>
        <w:t xml:space="preserve">еделах общей квоты для россиян </w:t>
      </w:r>
      <w:r w:rsidR="00B33296" w:rsidRPr="00A6721C">
        <w:rPr>
          <w:b/>
          <w:color w:val="FF0000"/>
          <w:sz w:val="26"/>
          <w:szCs w:val="26"/>
        </w:rPr>
        <w:t>10</w:t>
      </w:r>
      <w:r w:rsidRPr="00A6721C">
        <w:rPr>
          <w:color w:val="FF0000"/>
          <w:sz w:val="26"/>
          <w:szCs w:val="26"/>
        </w:rPr>
        <w:t xml:space="preserve"> </w:t>
      </w:r>
      <w:r w:rsidRPr="00A6721C">
        <w:rPr>
          <w:sz w:val="26"/>
          <w:szCs w:val="26"/>
        </w:rPr>
        <w:t>чел, предварительно информи</w:t>
      </w:r>
      <w:r w:rsidR="003C7E9D" w:rsidRPr="00A6721C">
        <w:rPr>
          <w:sz w:val="26"/>
          <w:szCs w:val="26"/>
        </w:rPr>
        <w:t xml:space="preserve">руют оргкомитет об участии до </w:t>
      </w:r>
      <w:r w:rsidR="00932F69">
        <w:rPr>
          <w:b/>
          <w:color w:val="FF0000"/>
          <w:sz w:val="26"/>
          <w:szCs w:val="26"/>
        </w:rPr>
        <w:t>04</w:t>
      </w:r>
      <w:r w:rsidR="00542494" w:rsidRPr="00A6721C">
        <w:rPr>
          <w:b/>
          <w:color w:val="FF0000"/>
          <w:sz w:val="26"/>
          <w:szCs w:val="26"/>
        </w:rPr>
        <w:t>.12</w:t>
      </w:r>
      <w:r w:rsidR="00C34912" w:rsidRPr="00A6721C">
        <w:rPr>
          <w:b/>
          <w:color w:val="FF0000"/>
          <w:sz w:val="26"/>
          <w:szCs w:val="26"/>
        </w:rPr>
        <w:t>.24</w:t>
      </w:r>
      <w:r w:rsidRPr="00A6721C">
        <w:rPr>
          <w:b/>
          <w:color w:val="FF0000"/>
          <w:sz w:val="26"/>
          <w:szCs w:val="26"/>
        </w:rPr>
        <w:t xml:space="preserve"> г.</w:t>
      </w:r>
      <w:r w:rsidRPr="00A6721C">
        <w:rPr>
          <w:sz w:val="26"/>
          <w:szCs w:val="26"/>
        </w:rPr>
        <w:t>). В случа</w:t>
      </w:r>
      <w:r w:rsidR="001C57DE" w:rsidRPr="00A6721C">
        <w:rPr>
          <w:sz w:val="26"/>
          <w:szCs w:val="26"/>
        </w:rPr>
        <w:t>е подачи  заявок более</w:t>
      </w:r>
      <w:proofErr w:type="gramStart"/>
      <w:r w:rsidR="001C57DE" w:rsidRPr="00A6721C">
        <w:rPr>
          <w:sz w:val="26"/>
          <w:szCs w:val="26"/>
        </w:rPr>
        <w:t>,</w:t>
      </w:r>
      <w:proofErr w:type="gramEnd"/>
      <w:r w:rsidR="001C57DE" w:rsidRPr="00A6721C">
        <w:rPr>
          <w:sz w:val="26"/>
          <w:szCs w:val="26"/>
        </w:rPr>
        <w:t xml:space="preserve"> чем от 6</w:t>
      </w:r>
      <w:r w:rsidRPr="00A6721C">
        <w:rPr>
          <w:sz w:val="26"/>
          <w:szCs w:val="26"/>
        </w:rPr>
        <w:t>0 спортсменов и конкурса среди заявившихся игроков, преимущество на участие в турнире имеют претенденты, независимо от их рейтинга, званий, подавшие з</w:t>
      </w:r>
      <w:r w:rsidR="00FA0A86" w:rsidRPr="00A6721C">
        <w:rPr>
          <w:sz w:val="26"/>
          <w:szCs w:val="26"/>
        </w:rPr>
        <w:t xml:space="preserve">аявку ранее. После регистрации </w:t>
      </w:r>
      <w:r w:rsidR="00932F69">
        <w:rPr>
          <w:b/>
          <w:sz w:val="26"/>
          <w:szCs w:val="26"/>
        </w:rPr>
        <w:t>6</w:t>
      </w:r>
      <w:r w:rsidRPr="00A6721C">
        <w:rPr>
          <w:b/>
          <w:sz w:val="26"/>
          <w:szCs w:val="26"/>
        </w:rPr>
        <w:t>0</w:t>
      </w:r>
      <w:r w:rsidRPr="00A6721C">
        <w:rPr>
          <w:sz w:val="26"/>
          <w:szCs w:val="26"/>
        </w:rPr>
        <w:t xml:space="preserve"> заявок их прием будет прекращён.</w:t>
      </w:r>
      <w:r w:rsidR="004772DA" w:rsidRPr="00A6721C">
        <w:rPr>
          <w:sz w:val="26"/>
          <w:szCs w:val="26"/>
        </w:rPr>
        <w:t xml:space="preserve"> </w:t>
      </w:r>
      <w:r w:rsidR="004772DA" w:rsidRPr="00A6721C">
        <w:rPr>
          <w:b/>
          <w:color w:val="FF0000"/>
          <w:sz w:val="26"/>
          <w:szCs w:val="26"/>
        </w:rPr>
        <w:t>*</w:t>
      </w:r>
      <w:r w:rsidR="004772DA" w:rsidRPr="00A6721C">
        <w:rPr>
          <w:sz w:val="26"/>
          <w:szCs w:val="26"/>
        </w:rPr>
        <w:t>С учётом количества заявившихся игроков, оргкомитетом может быть изменен адрес проведения турнира, о чем будет заблаговременно сообщено.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- К участию в соревновании допускаются игроки, имеющие допуск врача на основании своевременно поданной в оргкомитет персональной</w:t>
      </w:r>
      <w:r w:rsidR="009278E7" w:rsidRPr="00A6721C">
        <w:rPr>
          <w:sz w:val="26"/>
          <w:szCs w:val="26"/>
        </w:rPr>
        <w:t xml:space="preserve"> и</w:t>
      </w:r>
      <w:r w:rsidR="00AF3AE1" w:rsidRPr="00A6721C">
        <w:rPr>
          <w:sz w:val="26"/>
          <w:szCs w:val="26"/>
        </w:rPr>
        <w:t>ли</w:t>
      </w:r>
      <w:r w:rsidR="009278E7" w:rsidRPr="00A6721C">
        <w:rPr>
          <w:sz w:val="26"/>
          <w:szCs w:val="26"/>
        </w:rPr>
        <w:t xml:space="preserve"> командной</w:t>
      </w:r>
      <w:r w:rsidRPr="00A6721C">
        <w:rPr>
          <w:sz w:val="26"/>
          <w:szCs w:val="26"/>
        </w:rPr>
        <w:t xml:space="preserve"> заявки</w:t>
      </w:r>
      <w:r w:rsidR="001C57DE" w:rsidRPr="00A6721C">
        <w:rPr>
          <w:sz w:val="26"/>
          <w:szCs w:val="26"/>
        </w:rPr>
        <w:t xml:space="preserve"> с указанием всех запрашиваемых реквизитов</w:t>
      </w:r>
      <w:r w:rsidRPr="00A6721C">
        <w:rPr>
          <w:sz w:val="26"/>
          <w:szCs w:val="26"/>
        </w:rPr>
        <w:t xml:space="preserve">. В заявке указываются: </w:t>
      </w:r>
      <w:proofErr w:type="gramStart"/>
      <w:r w:rsidRPr="00A6721C">
        <w:rPr>
          <w:sz w:val="26"/>
          <w:szCs w:val="26"/>
        </w:rPr>
        <w:t xml:space="preserve">ФИО, </w:t>
      </w:r>
      <w:r w:rsidRPr="00A6721C">
        <w:rPr>
          <w:b/>
          <w:sz w:val="26"/>
          <w:szCs w:val="26"/>
        </w:rPr>
        <w:t>страна</w:t>
      </w:r>
      <w:r w:rsidRPr="00A6721C">
        <w:rPr>
          <w:sz w:val="26"/>
          <w:szCs w:val="26"/>
        </w:rPr>
        <w:t>, регион</w:t>
      </w:r>
      <w:r w:rsidR="004772DA" w:rsidRPr="00A6721C">
        <w:rPr>
          <w:sz w:val="26"/>
          <w:szCs w:val="26"/>
        </w:rPr>
        <w:t xml:space="preserve"> (</w:t>
      </w:r>
      <w:r w:rsidR="004772DA" w:rsidRPr="00A6721C">
        <w:rPr>
          <w:b/>
          <w:sz w:val="26"/>
          <w:szCs w:val="26"/>
        </w:rPr>
        <w:t>область</w:t>
      </w:r>
      <w:r w:rsidR="004772DA" w:rsidRPr="00A6721C">
        <w:rPr>
          <w:sz w:val="26"/>
          <w:szCs w:val="26"/>
        </w:rPr>
        <w:t>)</w:t>
      </w:r>
      <w:r w:rsidRPr="00A6721C">
        <w:rPr>
          <w:sz w:val="26"/>
          <w:szCs w:val="26"/>
        </w:rPr>
        <w:t xml:space="preserve">, </w:t>
      </w:r>
      <w:r w:rsidR="00D80E60" w:rsidRPr="00A6721C">
        <w:rPr>
          <w:sz w:val="26"/>
          <w:szCs w:val="26"/>
        </w:rPr>
        <w:t>спортивное звание</w:t>
      </w:r>
      <w:r w:rsidRPr="00A6721C">
        <w:rPr>
          <w:sz w:val="26"/>
          <w:szCs w:val="26"/>
        </w:rPr>
        <w:t xml:space="preserve">, </w:t>
      </w:r>
      <w:r w:rsidRPr="00A6721C">
        <w:rPr>
          <w:b/>
          <w:sz w:val="26"/>
          <w:szCs w:val="26"/>
        </w:rPr>
        <w:t>разряд</w:t>
      </w:r>
      <w:r w:rsidRPr="00A6721C">
        <w:rPr>
          <w:sz w:val="26"/>
          <w:szCs w:val="26"/>
        </w:rPr>
        <w:t>, точная дата рождения</w:t>
      </w:r>
      <w:r w:rsidR="003C7E9D" w:rsidRPr="00A6721C">
        <w:rPr>
          <w:sz w:val="26"/>
          <w:szCs w:val="26"/>
        </w:rPr>
        <w:t xml:space="preserve">, </w:t>
      </w:r>
      <w:r w:rsidR="003C7E9D" w:rsidRPr="00A6721C">
        <w:rPr>
          <w:b/>
          <w:sz w:val="26"/>
          <w:szCs w:val="26"/>
        </w:rPr>
        <w:t>название</w:t>
      </w:r>
      <w:r w:rsidRPr="00A6721C">
        <w:rPr>
          <w:b/>
          <w:sz w:val="26"/>
          <w:szCs w:val="26"/>
        </w:rPr>
        <w:t xml:space="preserve"> </w:t>
      </w:r>
      <w:r w:rsidR="009278E7" w:rsidRPr="00A6721C">
        <w:rPr>
          <w:sz w:val="26"/>
          <w:szCs w:val="26"/>
        </w:rPr>
        <w:t xml:space="preserve">и состав </w:t>
      </w:r>
      <w:r w:rsidR="003C7E9D" w:rsidRPr="00A6721C">
        <w:rPr>
          <w:sz w:val="26"/>
          <w:szCs w:val="26"/>
        </w:rPr>
        <w:t>команды</w:t>
      </w:r>
      <w:r w:rsidR="00685352" w:rsidRPr="00A6721C">
        <w:rPr>
          <w:sz w:val="26"/>
          <w:szCs w:val="26"/>
        </w:rPr>
        <w:t xml:space="preserve"> (клуба)</w:t>
      </w:r>
      <w:r w:rsidRPr="00A6721C">
        <w:rPr>
          <w:sz w:val="26"/>
          <w:szCs w:val="26"/>
        </w:rPr>
        <w:t>.</w:t>
      </w:r>
      <w:proofErr w:type="gramEnd"/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lastRenderedPageBreak/>
        <w:t xml:space="preserve">- Заявка на участие в темпо-турнире иногородними направляется </w:t>
      </w:r>
      <w:r w:rsidRPr="00932F69">
        <w:rPr>
          <w:b/>
          <w:sz w:val="26"/>
          <w:szCs w:val="26"/>
        </w:rPr>
        <w:t>по электронной п</w:t>
      </w:r>
      <w:r w:rsidR="003C7E9D" w:rsidRPr="00932F69">
        <w:rPr>
          <w:b/>
          <w:sz w:val="26"/>
          <w:szCs w:val="26"/>
        </w:rPr>
        <w:t>очте или по факсу</w:t>
      </w:r>
      <w:r w:rsidR="003C7E9D" w:rsidRPr="00A6721C">
        <w:rPr>
          <w:sz w:val="26"/>
          <w:szCs w:val="26"/>
        </w:rPr>
        <w:t xml:space="preserve"> до </w:t>
      </w:r>
      <w:r w:rsidR="00542494" w:rsidRPr="00A6721C">
        <w:rPr>
          <w:b/>
          <w:color w:val="FF0000"/>
          <w:sz w:val="26"/>
          <w:szCs w:val="26"/>
        </w:rPr>
        <w:t>06.12</w:t>
      </w:r>
      <w:r w:rsidR="00BC34D2" w:rsidRPr="00A6721C">
        <w:rPr>
          <w:b/>
          <w:color w:val="FF0000"/>
          <w:sz w:val="26"/>
          <w:szCs w:val="26"/>
        </w:rPr>
        <w:t>.24</w:t>
      </w:r>
      <w:r w:rsidR="003C7E9D" w:rsidRPr="00A6721C">
        <w:rPr>
          <w:b/>
          <w:color w:val="FF0000"/>
          <w:sz w:val="26"/>
          <w:szCs w:val="26"/>
        </w:rPr>
        <w:t xml:space="preserve"> г.</w:t>
      </w:r>
      <w:r w:rsidRPr="00A6721C">
        <w:rPr>
          <w:sz w:val="26"/>
          <w:szCs w:val="26"/>
        </w:rPr>
        <w:t>, включительно* в Витебский</w:t>
      </w:r>
      <w:r w:rsidR="00AA3F0C" w:rsidRPr="00A6721C">
        <w:rPr>
          <w:sz w:val="26"/>
          <w:szCs w:val="26"/>
        </w:rPr>
        <w:t xml:space="preserve"> областной совет ветеранов БООВ</w:t>
      </w:r>
      <w:r w:rsidRPr="00A6721C">
        <w:rPr>
          <w:sz w:val="26"/>
          <w:szCs w:val="26"/>
        </w:rPr>
        <w:t xml:space="preserve"> по адресу: 210010, г. Витебск, ул. Правды 18, </w:t>
      </w:r>
      <w:proofErr w:type="spellStart"/>
      <w:r w:rsidRPr="00A6721C">
        <w:rPr>
          <w:sz w:val="26"/>
          <w:szCs w:val="26"/>
        </w:rPr>
        <w:t>каб</w:t>
      </w:r>
      <w:proofErr w:type="spellEnd"/>
      <w:r w:rsidRPr="00A6721C">
        <w:rPr>
          <w:sz w:val="26"/>
          <w:szCs w:val="26"/>
        </w:rPr>
        <w:t>. 20 (</w:t>
      </w:r>
      <w:r w:rsidR="00932F69" w:rsidRPr="00932F69">
        <w:rPr>
          <w:b/>
          <w:sz w:val="26"/>
          <w:szCs w:val="26"/>
        </w:rPr>
        <w:t>дополнительное</w:t>
      </w:r>
      <w:r w:rsidR="00932F69" w:rsidRPr="00932F69">
        <w:rPr>
          <w:sz w:val="26"/>
          <w:szCs w:val="26"/>
        </w:rPr>
        <w:t xml:space="preserve"> </w:t>
      </w:r>
      <w:r w:rsidRPr="00A6721C">
        <w:rPr>
          <w:b/>
          <w:sz w:val="26"/>
          <w:szCs w:val="26"/>
        </w:rPr>
        <w:t>персональное поименное уточнени</w:t>
      </w:r>
      <w:r w:rsidR="003C7E9D" w:rsidRPr="00A6721C">
        <w:rPr>
          <w:b/>
          <w:sz w:val="26"/>
          <w:szCs w:val="26"/>
        </w:rPr>
        <w:t xml:space="preserve">е состава </w:t>
      </w:r>
      <w:r w:rsidR="003C7E9D" w:rsidRPr="00A6721C">
        <w:rPr>
          <w:b/>
          <w:color w:val="00B0F0"/>
          <w:sz w:val="26"/>
          <w:szCs w:val="26"/>
        </w:rPr>
        <w:t>команды</w:t>
      </w:r>
      <w:r w:rsidR="003C7E9D" w:rsidRPr="00A6721C">
        <w:rPr>
          <w:sz w:val="26"/>
          <w:szCs w:val="26"/>
        </w:rPr>
        <w:t xml:space="preserve"> до</w:t>
      </w:r>
      <w:r w:rsidR="00932F69">
        <w:rPr>
          <w:sz w:val="26"/>
          <w:szCs w:val="26"/>
        </w:rPr>
        <w:t xml:space="preserve">пускается в течение </w:t>
      </w:r>
      <w:r w:rsidR="003C7E9D" w:rsidRPr="00A6721C">
        <w:rPr>
          <w:sz w:val="26"/>
          <w:szCs w:val="26"/>
        </w:rPr>
        <w:t xml:space="preserve"> </w:t>
      </w:r>
      <w:r w:rsidR="00932F69">
        <w:rPr>
          <w:b/>
          <w:color w:val="FF0000"/>
          <w:sz w:val="26"/>
          <w:szCs w:val="26"/>
        </w:rPr>
        <w:t>3 дней</w:t>
      </w:r>
      <w:r w:rsidRPr="00A6721C">
        <w:rPr>
          <w:sz w:val="26"/>
          <w:szCs w:val="26"/>
        </w:rPr>
        <w:t xml:space="preserve">). </w:t>
      </w:r>
      <w:r w:rsidRPr="00A6721C">
        <w:rPr>
          <w:b/>
          <w:sz w:val="26"/>
          <w:szCs w:val="26"/>
        </w:rPr>
        <w:t>Тел/факс:</w:t>
      </w:r>
      <w:r w:rsidRPr="00A6721C">
        <w:rPr>
          <w:sz w:val="26"/>
          <w:szCs w:val="26"/>
        </w:rPr>
        <w:t xml:space="preserve"> </w:t>
      </w:r>
      <w:r w:rsidRPr="00A6721C">
        <w:rPr>
          <w:b/>
          <w:color w:val="00B0F0"/>
          <w:sz w:val="26"/>
          <w:szCs w:val="26"/>
        </w:rPr>
        <w:t xml:space="preserve">(8-0212) </w:t>
      </w:r>
      <w:r w:rsidRPr="00621F9F">
        <w:rPr>
          <w:b/>
          <w:sz w:val="26"/>
          <w:szCs w:val="26"/>
        </w:rPr>
        <w:t>63-68-67</w:t>
      </w:r>
      <w:r w:rsidR="00EC10CA" w:rsidRPr="00A6721C">
        <w:rPr>
          <w:sz w:val="26"/>
          <w:szCs w:val="26"/>
        </w:rPr>
        <w:t>, электронная почта областного совета ветеранов</w:t>
      </w:r>
      <w:r w:rsidRPr="00A6721C">
        <w:rPr>
          <w:sz w:val="26"/>
          <w:szCs w:val="26"/>
        </w:rPr>
        <w:t>. Игроки, проживающие в г. Витебс</w:t>
      </w:r>
      <w:r w:rsidR="00EC10CA" w:rsidRPr="00A6721C">
        <w:rPr>
          <w:sz w:val="26"/>
          <w:szCs w:val="26"/>
        </w:rPr>
        <w:t xml:space="preserve">ке, подают заявку до </w:t>
      </w:r>
      <w:r w:rsidR="006F79BD" w:rsidRPr="00A6721C">
        <w:rPr>
          <w:b/>
          <w:color w:val="FF0000"/>
          <w:sz w:val="26"/>
          <w:szCs w:val="26"/>
        </w:rPr>
        <w:t>04</w:t>
      </w:r>
      <w:r w:rsidR="00542494" w:rsidRPr="00A6721C">
        <w:rPr>
          <w:b/>
          <w:color w:val="FF0000"/>
          <w:sz w:val="26"/>
          <w:szCs w:val="26"/>
        </w:rPr>
        <w:t>.12</w:t>
      </w:r>
      <w:r w:rsidR="00BC34D2" w:rsidRPr="00A6721C">
        <w:rPr>
          <w:b/>
          <w:color w:val="FF0000"/>
          <w:sz w:val="26"/>
          <w:szCs w:val="26"/>
        </w:rPr>
        <w:t>.24</w:t>
      </w:r>
      <w:r w:rsidR="00EC10CA" w:rsidRPr="00A6721C">
        <w:rPr>
          <w:b/>
          <w:color w:val="FF0000"/>
          <w:sz w:val="26"/>
          <w:szCs w:val="26"/>
        </w:rPr>
        <w:t xml:space="preserve"> г</w:t>
      </w:r>
      <w:r w:rsidR="00EC10CA" w:rsidRPr="00A6721C">
        <w:rPr>
          <w:sz w:val="26"/>
          <w:szCs w:val="26"/>
        </w:rPr>
        <w:t>.</w:t>
      </w:r>
      <w:r w:rsidRPr="00A6721C">
        <w:rPr>
          <w:sz w:val="26"/>
          <w:szCs w:val="26"/>
        </w:rPr>
        <w:t xml:space="preserve"> в </w:t>
      </w:r>
      <w:r w:rsidR="00EC10CA" w:rsidRPr="00A6721C">
        <w:rPr>
          <w:sz w:val="26"/>
          <w:szCs w:val="26"/>
        </w:rPr>
        <w:t xml:space="preserve"> оргкомитет,  ГФСК «Витебск</w:t>
      </w:r>
      <w:r w:rsidR="004772DA" w:rsidRPr="00A6721C">
        <w:rPr>
          <w:sz w:val="26"/>
          <w:szCs w:val="26"/>
        </w:rPr>
        <w:t xml:space="preserve">», дети и школьники, </w:t>
      </w:r>
      <w:r w:rsidR="00885591" w:rsidRPr="00A6721C">
        <w:rPr>
          <w:sz w:val="26"/>
          <w:szCs w:val="26"/>
        </w:rPr>
        <w:t>через ДЮСШОР-</w:t>
      </w:r>
      <w:r w:rsidRPr="00A6721C">
        <w:rPr>
          <w:sz w:val="26"/>
          <w:szCs w:val="26"/>
        </w:rPr>
        <w:t xml:space="preserve">8. </w:t>
      </w:r>
    </w:p>
    <w:p w:rsidR="00587EA9" w:rsidRPr="00A6721C" w:rsidRDefault="00EC10CA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- Перерегистрация</w:t>
      </w:r>
      <w:r w:rsidR="0049032D" w:rsidRPr="00A6721C">
        <w:rPr>
          <w:sz w:val="26"/>
          <w:szCs w:val="26"/>
        </w:rPr>
        <w:t xml:space="preserve"> (в день </w:t>
      </w:r>
      <w:r w:rsidR="004772DA" w:rsidRPr="00A6721C">
        <w:rPr>
          <w:sz w:val="26"/>
          <w:szCs w:val="26"/>
        </w:rPr>
        <w:t>турнира</w:t>
      </w:r>
      <w:r w:rsidR="0049032D" w:rsidRPr="00A6721C">
        <w:rPr>
          <w:sz w:val="26"/>
          <w:szCs w:val="26"/>
        </w:rPr>
        <w:t xml:space="preserve">) своевременно заявленных </w:t>
      </w:r>
      <w:r w:rsidR="00B60F70" w:rsidRPr="00A6721C">
        <w:rPr>
          <w:sz w:val="26"/>
          <w:szCs w:val="26"/>
        </w:rPr>
        <w:t>шахматистов</w:t>
      </w:r>
      <w:r w:rsidR="00587EA9" w:rsidRPr="00A6721C">
        <w:rPr>
          <w:sz w:val="26"/>
          <w:szCs w:val="26"/>
        </w:rPr>
        <w:t xml:space="preserve"> прово</w:t>
      </w:r>
      <w:r w:rsidR="00885591" w:rsidRPr="00A6721C">
        <w:rPr>
          <w:sz w:val="26"/>
          <w:szCs w:val="26"/>
        </w:rPr>
        <w:t xml:space="preserve">дится оргкомитетом с </w:t>
      </w:r>
      <w:r w:rsidR="00885591" w:rsidRPr="00A6721C">
        <w:rPr>
          <w:b/>
          <w:sz w:val="26"/>
          <w:szCs w:val="26"/>
        </w:rPr>
        <w:t>8.30</w:t>
      </w:r>
      <w:r w:rsidR="00885591" w:rsidRPr="00A6721C">
        <w:rPr>
          <w:sz w:val="26"/>
          <w:szCs w:val="26"/>
        </w:rPr>
        <w:t xml:space="preserve"> до </w:t>
      </w:r>
      <w:r w:rsidR="00885591" w:rsidRPr="00A6721C">
        <w:rPr>
          <w:b/>
          <w:sz w:val="26"/>
          <w:szCs w:val="26"/>
        </w:rPr>
        <w:t>9.45</w:t>
      </w:r>
      <w:r w:rsidR="00587EA9" w:rsidRPr="00A6721C">
        <w:rPr>
          <w:sz w:val="26"/>
          <w:szCs w:val="26"/>
        </w:rPr>
        <w:t xml:space="preserve"> по месту турнира (ул. Советская 7). Тематическая викторина среди участников турнира на тему </w:t>
      </w:r>
      <w:r w:rsidR="00B33296" w:rsidRPr="00A6721C">
        <w:rPr>
          <w:sz w:val="26"/>
          <w:szCs w:val="26"/>
        </w:rPr>
        <w:t>жизни и деятельности</w:t>
      </w:r>
      <w:r w:rsidR="004772DA" w:rsidRPr="00A6721C">
        <w:rPr>
          <w:sz w:val="26"/>
          <w:szCs w:val="26"/>
        </w:rPr>
        <w:t xml:space="preserve"> </w:t>
      </w:r>
      <w:r w:rsidR="00B33296" w:rsidRPr="00A6721C">
        <w:rPr>
          <w:sz w:val="26"/>
          <w:szCs w:val="26"/>
        </w:rPr>
        <w:t>Героя Советского Союза</w:t>
      </w:r>
      <w:r w:rsidR="006F79BD" w:rsidRPr="00A6721C">
        <w:rPr>
          <w:sz w:val="26"/>
          <w:szCs w:val="26"/>
        </w:rPr>
        <w:t xml:space="preserve"> М.Ф. </w:t>
      </w:r>
      <w:proofErr w:type="spellStart"/>
      <w:r w:rsidR="006F79BD" w:rsidRPr="00A6721C">
        <w:rPr>
          <w:sz w:val="26"/>
          <w:szCs w:val="26"/>
        </w:rPr>
        <w:t>Шмырева</w:t>
      </w:r>
      <w:proofErr w:type="spellEnd"/>
      <w:r w:rsidR="00B33296" w:rsidRPr="00A6721C">
        <w:rPr>
          <w:sz w:val="26"/>
          <w:szCs w:val="26"/>
        </w:rPr>
        <w:t xml:space="preserve"> </w:t>
      </w:r>
      <w:r w:rsidR="00BC34D2" w:rsidRPr="00A6721C">
        <w:rPr>
          <w:sz w:val="26"/>
          <w:szCs w:val="26"/>
        </w:rPr>
        <w:t xml:space="preserve">проводится в </w:t>
      </w:r>
      <w:r w:rsidR="00B33296" w:rsidRPr="00A6721C">
        <w:rPr>
          <w:b/>
          <w:sz w:val="26"/>
          <w:szCs w:val="26"/>
        </w:rPr>
        <w:t>9.45</w:t>
      </w:r>
      <w:r w:rsidR="0049032D" w:rsidRPr="00A6721C">
        <w:rPr>
          <w:sz w:val="26"/>
          <w:szCs w:val="26"/>
        </w:rPr>
        <w:t xml:space="preserve"> – </w:t>
      </w:r>
      <w:r w:rsidR="00B33296" w:rsidRPr="00A6721C">
        <w:rPr>
          <w:b/>
          <w:sz w:val="26"/>
          <w:szCs w:val="26"/>
        </w:rPr>
        <w:t>10</w:t>
      </w:r>
      <w:r w:rsidR="0016762F" w:rsidRPr="00A6721C">
        <w:rPr>
          <w:b/>
          <w:sz w:val="26"/>
          <w:szCs w:val="26"/>
        </w:rPr>
        <w:t>.</w:t>
      </w:r>
      <w:r w:rsidR="00B33296" w:rsidRPr="00A6721C">
        <w:rPr>
          <w:b/>
          <w:sz w:val="26"/>
          <w:szCs w:val="26"/>
        </w:rPr>
        <w:t>2</w:t>
      </w:r>
      <w:r w:rsidR="0016762F" w:rsidRPr="00A6721C">
        <w:rPr>
          <w:b/>
          <w:sz w:val="26"/>
          <w:szCs w:val="26"/>
        </w:rPr>
        <w:t>5</w:t>
      </w:r>
      <w:r w:rsidR="00587EA9" w:rsidRPr="00A6721C">
        <w:rPr>
          <w:sz w:val="26"/>
          <w:szCs w:val="26"/>
        </w:rPr>
        <w:t>, торже</w:t>
      </w:r>
      <w:r w:rsidRPr="00A6721C">
        <w:rPr>
          <w:sz w:val="26"/>
          <w:szCs w:val="26"/>
        </w:rPr>
        <w:t>ственн</w:t>
      </w:r>
      <w:r w:rsidR="009278E7" w:rsidRPr="00A6721C">
        <w:rPr>
          <w:sz w:val="26"/>
          <w:szCs w:val="26"/>
        </w:rPr>
        <w:t>ое открытие</w:t>
      </w:r>
      <w:r w:rsidRPr="00A6721C">
        <w:rPr>
          <w:sz w:val="26"/>
          <w:szCs w:val="26"/>
        </w:rPr>
        <w:t xml:space="preserve"> – </w:t>
      </w:r>
      <w:r w:rsidR="00B33296" w:rsidRPr="00A6721C">
        <w:rPr>
          <w:b/>
          <w:sz w:val="26"/>
          <w:szCs w:val="26"/>
        </w:rPr>
        <w:t>10</w:t>
      </w:r>
      <w:r w:rsidR="0016762F" w:rsidRPr="00A6721C">
        <w:rPr>
          <w:b/>
          <w:sz w:val="26"/>
          <w:szCs w:val="26"/>
        </w:rPr>
        <w:t>.</w:t>
      </w:r>
      <w:r w:rsidR="00B33296" w:rsidRPr="00A6721C">
        <w:rPr>
          <w:b/>
          <w:sz w:val="26"/>
          <w:szCs w:val="26"/>
        </w:rPr>
        <w:t>2</w:t>
      </w:r>
      <w:r w:rsidR="0016762F" w:rsidRPr="00A6721C">
        <w:rPr>
          <w:b/>
          <w:sz w:val="26"/>
          <w:szCs w:val="26"/>
        </w:rPr>
        <w:t>5</w:t>
      </w:r>
      <w:r w:rsidR="009278E7" w:rsidRPr="00A6721C">
        <w:rPr>
          <w:sz w:val="26"/>
          <w:szCs w:val="26"/>
        </w:rPr>
        <w:t xml:space="preserve">, начало турнира - </w:t>
      </w:r>
      <w:r w:rsidR="0016762F" w:rsidRPr="00A6721C">
        <w:rPr>
          <w:b/>
          <w:sz w:val="26"/>
          <w:szCs w:val="26"/>
        </w:rPr>
        <w:t>10.</w:t>
      </w:r>
      <w:r w:rsidR="00B33296" w:rsidRPr="00A6721C">
        <w:rPr>
          <w:b/>
          <w:sz w:val="26"/>
          <w:szCs w:val="26"/>
        </w:rPr>
        <w:t>3</w:t>
      </w:r>
      <w:r w:rsidR="009278E7" w:rsidRPr="00A6721C">
        <w:rPr>
          <w:b/>
          <w:sz w:val="26"/>
          <w:szCs w:val="26"/>
        </w:rPr>
        <w:t>0</w:t>
      </w:r>
      <w:r w:rsidR="009278E7" w:rsidRPr="00A6721C">
        <w:rPr>
          <w:sz w:val="26"/>
          <w:szCs w:val="26"/>
        </w:rPr>
        <w:t>.</w:t>
      </w:r>
      <w:r w:rsidR="00587EA9" w:rsidRPr="00A6721C">
        <w:rPr>
          <w:sz w:val="26"/>
          <w:szCs w:val="26"/>
        </w:rPr>
        <w:t xml:space="preserve"> Опоздавшим игрокам к началу турнира, в первом туре засчитывается поражение, после объявления второго тура к турниру они не допускаются.</w:t>
      </w:r>
    </w:p>
    <w:p w:rsidR="00587EA9" w:rsidRPr="00A6721C" w:rsidRDefault="00587EA9" w:rsidP="00587EA9">
      <w:pPr>
        <w:jc w:val="both"/>
        <w:rPr>
          <w:b/>
          <w:sz w:val="26"/>
          <w:szCs w:val="26"/>
        </w:rPr>
      </w:pPr>
      <w:r w:rsidRPr="00A6721C">
        <w:rPr>
          <w:b/>
          <w:sz w:val="26"/>
          <w:szCs w:val="26"/>
        </w:rPr>
        <w:t>8). Финансирование расходов:</w:t>
      </w:r>
    </w:p>
    <w:p w:rsidR="00587EA9" w:rsidRPr="00A6721C" w:rsidRDefault="00BC34D2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Приобретение </w:t>
      </w:r>
      <w:r w:rsidRPr="00A6721C">
        <w:rPr>
          <w:b/>
          <w:sz w:val="26"/>
          <w:szCs w:val="26"/>
        </w:rPr>
        <w:t>21</w:t>
      </w:r>
      <w:r w:rsidRPr="00A6721C">
        <w:rPr>
          <w:sz w:val="26"/>
          <w:szCs w:val="26"/>
        </w:rPr>
        <w:t xml:space="preserve"> медали</w:t>
      </w:r>
      <w:r w:rsidR="00587EA9" w:rsidRPr="00A6721C">
        <w:rPr>
          <w:sz w:val="26"/>
          <w:szCs w:val="26"/>
        </w:rPr>
        <w:t xml:space="preserve"> </w:t>
      </w:r>
      <w:r w:rsidR="009963A2" w:rsidRPr="00A6721C">
        <w:rPr>
          <w:sz w:val="26"/>
          <w:szCs w:val="26"/>
        </w:rPr>
        <w:t xml:space="preserve">и </w:t>
      </w:r>
      <w:r w:rsidR="001E69EB" w:rsidRPr="00A6721C">
        <w:rPr>
          <w:sz w:val="26"/>
          <w:szCs w:val="26"/>
        </w:rPr>
        <w:t>21 диплома</w:t>
      </w:r>
      <w:r w:rsidR="009963A2" w:rsidRPr="00A6721C">
        <w:rPr>
          <w:sz w:val="26"/>
          <w:szCs w:val="26"/>
        </w:rPr>
        <w:t xml:space="preserve"> </w:t>
      </w:r>
      <w:r w:rsidR="00587EA9" w:rsidRPr="00A6721C">
        <w:rPr>
          <w:sz w:val="26"/>
          <w:szCs w:val="26"/>
        </w:rPr>
        <w:t xml:space="preserve">для награждения </w:t>
      </w:r>
      <w:r w:rsidR="00792180" w:rsidRPr="00A6721C">
        <w:rPr>
          <w:sz w:val="26"/>
          <w:szCs w:val="26"/>
        </w:rPr>
        <w:t xml:space="preserve">в личном зачете </w:t>
      </w:r>
      <w:r w:rsidR="00587EA9" w:rsidRPr="00A6721C">
        <w:rPr>
          <w:sz w:val="26"/>
          <w:szCs w:val="26"/>
        </w:rPr>
        <w:t>призеро</w:t>
      </w:r>
      <w:r w:rsidR="008A3F6C" w:rsidRPr="00A6721C">
        <w:rPr>
          <w:sz w:val="26"/>
          <w:szCs w:val="26"/>
        </w:rPr>
        <w:t>в главного турнира и в номинациях</w:t>
      </w:r>
      <w:r w:rsidR="002D139D" w:rsidRPr="00A6721C">
        <w:rPr>
          <w:sz w:val="26"/>
          <w:szCs w:val="26"/>
        </w:rPr>
        <w:t>, питание судей</w:t>
      </w:r>
      <w:r w:rsidR="008A3F6C" w:rsidRPr="00A6721C">
        <w:rPr>
          <w:sz w:val="26"/>
          <w:szCs w:val="26"/>
        </w:rPr>
        <w:t>, медицинское обслуживание</w:t>
      </w:r>
      <w:r w:rsidR="0049032D" w:rsidRPr="00A6721C">
        <w:rPr>
          <w:sz w:val="26"/>
          <w:szCs w:val="26"/>
        </w:rPr>
        <w:t xml:space="preserve"> финансируется ГФСК «Витебск»</w:t>
      </w:r>
      <w:r w:rsidR="00587EA9" w:rsidRPr="00A6721C">
        <w:rPr>
          <w:sz w:val="26"/>
          <w:szCs w:val="26"/>
        </w:rPr>
        <w:t>;</w:t>
      </w:r>
    </w:p>
    <w:p w:rsidR="00587EA9" w:rsidRPr="00A6721C" w:rsidRDefault="00F86846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Приобретение </w:t>
      </w:r>
      <w:r w:rsidR="00480A8F" w:rsidRPr="00A6721C">
        <w:rPr>
          <w:b/>
          <w:sz w:val="26"/>
          <w:szCs w:val="26"/>
        </w:rPr>
        <w:t>12</w:t>
      </w:r>
      <w:r w:rsidR="00B60F70" w:rsidRPr="00A6721C">
        <w:rPr>
          <w:sz w:val="26"/>
          <w:szCs w:val="26"/>
        </w:rPr>
        <w:t xml:space="preserve"> кубков (спортивных призов),</w:t>
      </w:r>
      <w:r w:rsidR="00BC34D2" w:rsidRPr="00A6721C">
        <w:rPr>
          <w:sz w:val="26"/>
          <w:szCs w:val="26"/>
        </w:rPr>
        <w:t xml:space="preserve"> </w:t>
      </w:r>
      <w:r w:rsidR="00BC34D2" w:rsidRPr="00A6721C">
        <w:rPr>
          <w:b/>
          <w:sz w:val="26"/>
          <w:szCs w:val="26"/>
        </w:rPr>
        <w:t>9</w:t>
      </w:r>
      <w:r w:rsidR="00BC34D2" w:rsidRPr="00A6721C">
        <w:rPr>
          <w:sz w:val="26"/>
          <w:szCs w:val="26"/>
        </w:rPr>
        <w:t xml:space="preserve"> медалей для награждения трех команд-призеров, </w:t>
      </w:r>
      <w:r w:rsidRPr="00A6721C">
        <w:rPr>
          <w:sz w:val="26"/>
          <w:szCs w:val="26"/>
        </w:rPr>
        <w:t xml:space="preserve">гравирование </w:t>
      </w:r>
      <w:r w:rsidR="00480A8F" w:rsidRPr="00A6721C">
        <w:rPr>
          <w:b/>
          <w:sz w:val="26"/>
          <w:szCs w:val="26"/>
        </w:rPr>
        <w:t>12</w:t>
      </w:r>
      <w:r w:rsidR="00BC34D2" w:rsidRPr="00A6721C">
        <w:rPr>
          <w:sz w:val="26"/>
          <w:szCs w:val="26"/>
        </w:rPr>
        <w:t xml:space="preserve"> кубков и </w:t>
      </w:r>
      <w:r w:rsidR="00BC34D2" w:rsidRPr="00A6721C">
        <w:rPr>
          <w:b/>
          <w:sz w:val="26"/>
          <w:szCs w:val="26"/>
        </w:rPr>
        <w:t>30</w:t>
      </w:r>
      <w:r w:rsidR="00587EA9" w:rsidRPr="00A6721C">
        <w:rPr>
          <w:sz w:val="26"/>
          <w:szCs w:val="26"/>
        </w:rPr>
        <w:t xml:space="preserve"> медал</w:t>
      </w:r>
      <w:r w:rsidR="00BC34D2" w:rsidRPr="00A6721C">
        <w:rPr>
          <w:sz w:val="26"/>
          <w:szCs w:val="26"/>
        </w:rPr>
        <w:t xml:space="preserve">ей, разработка и изготовление </w:t>
      </w:r>
      <w:r w:rsidR="00587EA9" w:rsidRPr="00A6721C">
        <w:rPr>
          <w:b/>
          <w:sz w:val="26"/>
          <w:szCs w:val="26"/>
        </w:rPr>
        <w:t>3</w:t>
      </w:r>
      <w:r w:rsidR="009963A2" w:rsidRPr="00A6721C">
        <w:rPr>
          <w:sz w:val="26"/>
          <w:szCs w:val="26"/>
        </w:rPr>
        <w:t xml:space="preserve"> (трех)</w:t>
      </w:r>
      <w:r w:rsidR="00587EA9" w:rsidRPr="00A6721C">
        <w:rPr>
          <w:sz w:val="26"/>
          <w:szCs w:val="26"/>
        </w:rPr>
        <w:t xml:space="preserve"> афиш финансируется Витебской областной организацией Белорусского общественного объединения ветеранов;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Проезд и питание участников турнира (командировочные расходы) финансируются за счет средств командирующих организаций региона.* 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* Отраслевые профсоюзы при возможности оказывают содействие своим иногородним участникам турнира из районов области (по принадлежности к отраслевому профсоюзу) в возмещении командировочных расходов.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** Для гарантирования создания призового денежного фонда </w:t>
      </w:r>
      <w:r w:rsidR="006F79BD" w:rsidRPr="00A6721C">
        <w:rPr>
          <w:b/>
          <w:sz w:val="26"/>
          <w:szCs w:val="26"/>
        </w:rPr>
        <w:t>возможен турнирный взнос для его</w:t>
      </w:r>
      <w:r w:rsidRPr="00A6721C">
        <w:rPr>
          <w:b/>
          <w:sz w:val="26"/>
          <w:szCs w:val="26"/>
        </w:rPr>
        <w:t xml:space="preserve"> участников</w:t>
      </w:r>
      <w:r w:rsidRPr="00A6721C">
        <w:rPr>
          <w:sz w:val="26"/>
          <w:szCs w:val="26"/>
        </w:rPr>
        <w:t>.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b/>
          <w:sz w:val="26"/>
          <w:szCs w:val="26"/>
        </w:rPr>
        <w:t xml:space="preserve">9. Противоэпидемические мероприятия </w:t>
      </w:r>
      <w:r w:rsidRPr="00A6721C">
        <w:rPr>
          <w:sz w:val="26"/>
          <w:szCs w:val="26"/>
        </w:rPr>
        <w:t xml:space="preserve">(*в случае введения медицинских ограничений), коллективная и личная безопасность: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-  К турниру допускаются только здоровые спортсмены, участники без видимых признаков простудных заболеваний и повышенной температуры. Соблюдение участниками противоэпидемических мер строго обязательно</w:t>
      </w:r>
      <w:r w:rsidR="00D80E60" w:rsidRPr="00A6721C">
        <w:rPr>
          <w:sz w:val="26"/>
          <w:szCs w:val="26"/>
        </w:rPr>
        <w:t>. Оргкомитет сообщает</w:t>
      </w:r>
      <w:r w:rsidRPr="00A6721C">
        <w:rPr>
          <w:sz w:val="26"/>
          <w:szCs w:val="26"/>
        </w:rPr>
        <w:t xml:space="preserve"> о наступлении неблагоприятной эпидемиологической обстановки.                                </w:t>
      </w:r>
    </w:p>
    <w:p w:rsidR="0000022B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lastRenderedPageBreak/>
        <w:t>- Коллективная и личная безопасность спортсменов на все время от убытия на турнир, самого участия в турнире, до полного возвращения их с турнира, контроль  состояния здоровья и соблюдения участниками команды санитарных мер безопасности возлагается персонально на самих участников и на старших команды, закрепленных от региона (города) Республики Беларусь, Российской Федерации.</w:t>
      </w:r>
      <w:r w:rsidR="0000022B" w:rsidRPr="00A6721C">
        <w:rPr>
          <w:sz w:val="26"/>
          <w:szCs w:val="26"/>
        </w:rPr>
        <w:t xml:space="preserve"> </w:t>
      </w:r>
    </w:p>
    <w:p w:rsidR="00587EA9" w:rsidRPr="00A6721C" w:rsidRDefault="0000022B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- </w:t>
      </w:r>
      <w:r w:rsidR="00587EA9" w:rsidRPr="00A6721C">
        <w:rPr>
          <w:sz w:val="26"/>
          <w:szCs w:val="26"/>
        </w:rPr>
        <w:t>На всех участников турнира, сопровождающих команду и болельщиков (гостей), распространяется общепринятые нормы законодательства Республики Беларусь, касающиеся пребывания в общественных местах и</w:t>
      </w:r>
      <w:r w:rsidRPr="00A6721C">
        <w:rPr>
          <w:sz w:val="26"/>
          <w:szCs w:val="26"/>
        </w:rPr>
        <w:t>,</w:t>
      </w:r>
      <w:r w:rsidR="00587EA9" w:rsidRPr="00A6721C">
        <w:rPr>
          <w:sz w:val="26"/>
          <w:szCs w:val="26"/>
        </w:rPr>
        <w:t xml:space="preserve"> другие. </w:t>
      </w:r>
    </w:p>
    <w:p w:rsidR="00587EA9" w:rsidRPr="00A6721C" w:rsidRDefault="00587EA9" w:rsidP="00587EA9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>*</w:t>
      </w:r>
      <w:r w:rsidR="00371F75" w:rsidRPr="00A6721C">
        <w:rPr>
          <w:sz w:val="26"/>
          <w:szCs w:val="26"/>
        </w:rPr>
        <w:t>Спортс</w:t>
      </w:r>
      <w:r w:rsidR="006F79BD" w:rsidRPr="00A6721C">
        <w:rPr>
          <w:sz w:val="26"/>
          <w:szCs w:val="26"/>
        </w:rPr>
        <w:t>мен</w:t>
      </w:r>
      <w:r w:rsidR="00F51D08" w:rsidRPr="00A6721C">
        <w:rPr>
          <w:sz w:val="26"/>
          <w:szCs w:val="26"/>
        </w:rPr>
        <w:t>,</w:t>
      </w:r>
      <w:r w:rsidR="00492813" w:rsidRPr="00A6721C">
        <w:rPr>
          <w:sz w:val="26"/>
          <w:szCs w:val="26"/>
        </w:rPr>
        <w:t xml:space="preserve"> </w:t>
      </w:r>
      <w:r w:rsidR="006F79BD" w:rsidRPr="00A6721C">
        <w:rPr>
          <w:sz w:val="26"/>
          <w:szCs w:val="26"/>
        </w:rPr>
        <w:t>зарегистрировавшийся в качестве участника</w:t>
      </w:r>
      <w:r w:rsidRPr="00A6721C">
        <w:rPr>
          <w:sz w:val="26"/>
          <w:szCs w:val="26"/>
        </w:rPr>
        <w:t xml:space="preserve"> турнира</w:t>
      </w:r>
      <w:r w:rsidR="0031172E" w:rsidRPr="00A6721C">
        <w:rPr>
          <w:sz w:val="26"/>
          <w:szCs w:val="26"/>
        </w:rPr>
        <w:t>, тем са</w:t>
      </w:r>
      <w:r w:rsidR="00480A8F" w:rsidRPr="00A6721C">
        <w:rPr>
          <w:sz w:val="26"/>
          <w:szCs w:val="26"/>
        </w:rPr>
        <w:t>мым</w:t>
      </w:r>
      <w:r w:rsidR="006F79BD" w:rsidRPr="00A6721C">
        <w:rPr>
          <w:sz w:val="26"/>
          <w:szCs w:val="26"/>
        </w:rPr>
        <w:t xml:space="preserve"> подтверждает </w:t>
      </w:r>
      <w:r w:rsidR="00480A8F" w:rsidRPr="00A6721C">
        <w:rPr>
          <w:sz w:val="26"/>
          <w:szCs w:val="26"/>
        </w:rPr>
        <w:t>согласие со всеми разделами и пунктами, определенными</w:t>
      </w:r>
      <w:r w:rsidR="0031172E" w:rsidRPr="00A6721C">
        <w:rPr>
          <w:sz w:val="26"/>
          <w:szCs w:val="26"/>
        </w:rPr>
        <w:t xml:space="preserve"> Положением</w:t>
      </w:r>
      <w:r w:rsidR="00480A8F" w:rsidRPr="00A6721C">
        <w:rPr>
          <w:sz w:val="26"/>
          <w:szCs w:val="26"/>
        </w:rPr>
        <w:t xml:space="preserve">, </w:t>
      </w:r>
      <w:r w:rsidR="006F79BD" w:rsidRPr="00A6721C">
        <w:rPr>
          <w:sz w:val="26"/>
          <w:szCs w:val="26"/>
        </w:rPr>
        <w:t>принимае</w:t>
      </w:r>
      <w:r w:rsidRPr="00A6721C">
        <w:rPr>
          <w:sz w:val="26"/>
          <w:szCs w:val="26"/>
        </w:rPr>
        <w:t>т на себя обязательство соблюдать порядок во время проведения т</w:t>
      </w:r>
      <w:r w:rsidR="004443BB" w:rsidRPr="00A6721C">
        <w:rPr>
          <w:sz w:val="26"/>
          <w:szCs w:val="26"/>
        </w:rPr>
        <w:t>урнира, этические нормы общения, в том числе, со СМИ,</w:t>
      </w:r>
      <w:r w:rsidR="006F79BD" w:rsidRPr="00A6721C">
        <w:rPr>
          <w:sz w:val="26"/>
          <w:szCs w:val="26"/>
        </w:rPr>
        <w:t xml:space="preserve"> дае</w:t>
      </w:r>
      <w:r w:rsidRPr="00A6721C">
        <w:rPr>
          <w:sz w:val="26"/>
          <w:szCs w:val="26"/>
        </w:rPr>
        <w:t>т согласие на ведение теле-фото-съемки, размещение в СМИ обзорных статей и фото</w:t>
      </w:r>
      <w:r w:rsidR="006F79BD" w:rsidRPr="00A6721C">
        <w:rPr>
          <w:sz w:val="26"/>
          <w:szCs w:val="26"/>
        </w:rPr>
        <w:t xml:space="preserve"> (в установленном порядке)</w:t>
      </w:r>
      <w:r w:rsidRPr="00A6721C">
        <w:rPr>
          <w:sz w:val="26"/>
          <w:szCs w:val="26"/>
        </w:rPr>
        <w:t xml:space="preserve">.     </w:t>
      </w:r>
    </w:p>
    <w:p w:rsidR="00177C1C" w:rsidRPr="00A6721C" w:rsidRDefault="00587EA9" w:rsidP="008C3E53">
      <w:pPr>
        <w:jc w:val="both"/>
        <w:rPr>
          <w:sz w:val="26"/>
          <w:szCs w:val="26"/>
        </w:rPr>
      </w:pPr>
      <w:r w:rsidRPr="00A6721C">
        <w:rPr>
          <w:b/>
          <w:sz w:val="26"/>
          <w:szCs w:val="26"/>
        </w:rPr>
        <w:t>10. Протесты</w:t>
      </w:r>
      <w:r w:rsidRPr="00A6721C">
        <w:rPr>
          <w:sz w:val="26"/>
          <w:szCs w:val="26"/>
        </w:rPr>
        <w:t>. На техническом совещании перед началом первого тура избираются апелляционный комитет, который состоит из трех человек. Участники турнира могут подавать протесты, если считают, что были нарушены правила или совершена судейская ошибка. В этом случае, в течение не более 5 минут после окончания партии, подается письменный протест главному судье соревнований, который фиксирует время окончания партии и подачи протеста, а затем передает его в апелляционный комитет. Протест по итогам турнира принимается не позднее 30 минут после его завершения. Одновременно с протестом вносится залог в размере 30 бел</w:t>
      </w:r>
      <w:proofErr w:type="gramStart"/>
      <w:r w:rsidRPr="00A6721C">
        <w:rPr>
          <w:sz w:val="26"/>
          <w:szCs w:val="26"/>
        </w:rPr>
        <w:t>.</w:t>
      </w:r>
      <w:proofErr w:type="gramEnd"/>
      <w:r w:rsidRPr="00A6721C">
        <w:rPr>
          <w:sz w:val="26"/>
          <w:szCs w:val="26"/>
        </w:rPr>
        <w:t xml:space="preserve"> </w:t>
      </w:r>
      <w:proofErr w:type="gramStart"/>
      <w:r w:rsidRPr="00A6721C">
        <w:rPr>
          <w:sz w:val="26"/>
          <w:szCs w:val="26"/>
        </w:rPr>
        <w:t>р</w:t>
      </w:r>
      <w:proofErr w:type="gramEnd"/>
      <w:r w:rsidRPr="00A6721C">
        <w:rPr>
          <w:sz w:val="26"/>
          <w:szCs w:val="26"/>
        </w:rPr>
        <w:t>ублей. В случае</w:t>
      </w:r>
      <w:proofErr w:type="gramStart"/>
      <w:r w:rsidRPr="00A6721C">
        <w:rPr>
          <w:sz w:val="26"/>
          <w:szCs w:val="26"/>
        </w:rPr>
        <w:t>,</w:t>
      </w:r>
      <w:proofErr w:type="gramEnd"/>
      <w:r w:rsidRPr="00A6721C">
        <w:rPr>
          <w:sz w:val="26"/>
          <w:szCs w:val="26"/>
        </w:rPr>
        <w:t xml:space="preserve"> если протест удовлетворен, залог возвращается. В случае отклонения протеста деньги поступают на счет оргкомитета турнира для формирования призового фонда последующих турниров. Решение апелляционного к</w:t>
      </w:r>
      <w:r w:rsidR="003F2F8D">
        <w:rPr>
          <w:sz w:val="26"/>
          <w:szCs w:val="26"/>
        </w:rPr>
        <w:t xml:space="preserve">омитета является окончательным. </w:t>
      </w:r>
      <w:r w:rsidRPr="00A6721C">
        <w:rPr>
          <w:sz w:val="26"/>
          <w:szCs w:val="26"/>
        </w:rPr>
        <w:t>Несвоевременно поданные, не зафиксированные в протоколе и, не обеспеченные залогом протесты не рассматривается.</w:t>
      </w:r>
      <w:r w:rsidR="008A3F6C" w:rsidRPr="00A6721C">
        <w:rPr>
          <w:sz w:val="26"/>
          <w:szCs w:val="26"/>
        </w:rPr>
        <w:t xml:space="preserve"> </w:t>
      </w:r>
      <w:r w:rsidRPr="00A6721C">
        <w:rPr>
          <w:sz w:val="26"/>
          <w:szCs w:val="26"/>
        </w:rPr>
        <w:t>Не подлежат опротестованию поражения, засчитанные за звонок мобильного телефона, опоздание на тур.</w:t>
      </w:r>
      <w:r w:rsidR="003F2F8D">
        <w:rPr>
          <w:sz w:val="26"/>
          <w:szCs w:val="26"/>
        </w:rPr>
        <w:t xml:space="preserve"> </w:t>
      </w:r>
      <w:r w:rsidRPr="00A6721C">
        <w:rPr>
          <w:sz w:val="26"/>
          <w:szCs w:val="26"/>
        </w:rPr>
        <w:t>Не принимаются к рассмотрению протесты на результаты жеребьевки и итоговое распределение мест в турнире, в соответствии с критериями, установленными Положением, за исключением протестов, связанных с техническими ошибками.</w:t>
      </w:r>
      <w:r w:rsidR="008C3E53" w:rsidRPr="00A6721C">
        <w:rPr>
          <w:sz w:val="26"/>
          <w:szCs w:val="26"/>
        </w:rPr>
        <w:t xml:space="preserve">            </w:t>
      </w:r>
    </w:p>
    <w:p w:rsidR="00CC3C1A" w:rsidRPr="00A6721C" w:rsidRDefault="008C3E53" w:rsidP="008C3E53">
      <w:pPr>
        <w:jc w:val="both"/>
        <w:rPr>
          <w:sz w:val="26"/>
          <w:szCs w:val="26"/>
        </w:rPr>
      </w:pPr>
      <w:r w:rsidRPr="00A6721C">
        <w:rPr>
          <w:b/>
          <w:sz w:val="26"/>
          <w:szCs w:val="26"/>
        </w:rPr>
        <w:t xml:space="preserve">Контакты </w:t>
      </w:r>
      <w:r w:rsidRPr="00A6721C">
        <w:rPr>
          <w:sz w:val="26"/>
          <w:szCs w:val="26"/>
        </w:rPr>
        <w:t xml:space="preserve">с оргкомитетом </w:t>
      </w:r>
      <w:r w:rsidR="004443BB" w:rsidRPr="00A6721C">
        <w:rPr>
          <w:sz w:val="26"/>
          <w:szCs w:val="26"/>
        </w:rPr>
        <w:t xml:space="preserve">и дирекцией турнира </w:t>
      </w:r>
      <w:r w:rsidRPr="00A6721C">
        <w:rPr>
          <w:sz w:val="26"/>
          <w:szCs w:val="26"/>
        </w:rPr>
        <w:t>для справок:</w:t>
      </w:r>
    </w:p>
    <w:p w:rsidR="00177C1C" w:rsidRPr="00A6721C" w:rsidRDefault="008C3E53" w:rsidP="008C3E53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 </w:t>
      </w:r>
      <w:r w:rsidRPr="00A6721C">
        <w:rPr>
          <w:b/>
          <w:color w:val="00B0F0"/>
          <w:sz w:val="26"/>
          <w:szCs w:val="26"/>
        </w:rPr>
        <w:t xml:space="preserve">телефон/факс (8-0212) 63-68-67 </w:t>
      </w:r>
      <w:r w:rsidR="00362691" w:rsidRPr="00A6721C">
        <w:rPr>
          <w:sz w:val="26"/>
          <w:szCs w:val="26"/>
        </w:rPr>
        <w:t>–</w:t>
      </w:r>
      <w:r w:rsidRPr="00A6721C">
        <w:rPr>
          <w:sz w:val="26"/>
          <w:szCs w:val="26"/>
        </w:rPr>
        <w:t xml:space="preserve"> </w:t>
      </w:r>
      <w:r w:rsidR="00362691" w:rsidRPr="00A6721C">
        <w:rPr>
          <w:b/>
          <w:sz w:val="26"/>
          <w:szCs w:val="26"/>
        </w:rPr>
        <w:t xml:space="preserve">Витебский </w:t>
      </w:r>
      <w:r w:rsidRPr="00A6721C">
        <w:rPr>
          <w:b/>
          <w:sz w:val="26"/>
          <w:szCs w:val="26"/>
        </w:rPr>
        <w:t>областной совет ветеранов</w:t>
      </w:r>
      <w:r w:rsidRPr="00A6721C">
        <w:rPr>
          <w:sz w:val="26"/>
          <w:szCs w:val="26"/>
        </w:rPr>
        <w:t xml:space="preserve"> (Лещинский Михаил Александрович.)   </w:t>
      </w:r>
      <w:r w:rsidR="004443BB" w:rsidRPr="00A6721C">
        <w:rPr>
          <w:sz w:val="26"/>
          <w:szCs w:val="26"/>
        </w:rPr>
        <w:t xml:space="preserve">                                         </w:t>
      </w:r>
    </w:p>
    <w:p w:rsidR="008C3E53" w:rsidRPr="00A6721C" w:rsidRDefault="00177C1C" w:rsidP="008C3E53">
      <w:pPr>
        <w:jc w:val="both"/>
        <w:rPr>
          <w:sz w:val="26"/>
          <w:szCs w:val="26"/>
        </w:rPr>
      </w:pPr>
      <w:r w:rsidRPr="00A6721C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4443BB" w:rsidRPr="00A6721C">
        <w:rPr>
          <w:b/>
          <w:sz w:val="26"/>
          <w:szCs w:val="26"/>
        </w:rPr>
        <w:t>Оргкомитет</w:t>
      </w:r>
      <w:r w:rsidR="004443BB" w:rsidRPr="00A6721C">
        <w:rPr>
          <w:sz w:val="26"/>
          <w:szCs w:val="26"/>
        </w:rPr>
        <w:t>.</w:t>
      </w:r>
    </w:p>
    <w:sectPr w:rsidR="008C3E53" w:rsidRPr="00A6721C" w:rsidSect="00E2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C1D"/>
    <w:rsid w:val="0000022B"/>
    <w:rsid w:val="00021CF8"/>
    <w:rsid w:val="00030336"/>
    <w:rsid w:val="00033AF5"/>
    <w:rsid w:val="00056C39"/>
    <w:rsid w:val="000571CF"/>
    <w:rsid w:val="000665CB"/>
    <w:rsid w:val="00092FEA"/>
    <w:rsid w:val="00095640"/>
    <w:rsid w:val="000B65C4"/>
    <w:rsid w:val="000D0FE8"/>
    <w:rsid w:val="000E6CC4"/>
    <w:rsid w:val="00117EA2"/>
    <w:rsid w:val="0015236B"/>
    <w:rsid w:val="0016762F"/>
    <w:rsid w:val="00177C1C"/>
    <w:rsid w:val="001820C0"/>
    <w:rsid w:val="00195726"/>
    <w:rsid w:val="001B58A5"/>
    <w:rsid w:val="001B5CCD"/>
    <w:rsid w:val="001C57DE"/>
    <w:rsid w:val="001C6488"/>
    <w:rsid w:val="001E69EB"/>
    <w:rsid w:val="001F70D7"/>
    <w:rsid w:val="002337BC"/>
    <w:rsid w:val="00245A30"/>
    <w:rsid w:val="002469C1"/>
    <w:rsid w:val="00252660"/>
    <w:rsid w:val="00275558"/>
    <w:rsid w:val="00283461"/>
    <w:rsid w:val="00287667"/>
    <w:rsid w:val="002A79B0"/>
    <w:rsid w:val="002D139D"/>
    <w:rsid w:val="002D28FC"/>
    <w:rsid w:val="002E0738"/>
    <w:rsid w:val="00305A8B"/>
    <w:rsid w:val="0031172E"/>
    <w:rsid w:val="00360429"/>
    <w:rsid w:val="00362691"/>
    <w:rsid w:val="00371F75"/>
    <w:rsid w:val="003909BF"/>
    <w:rsid w:val="00391A96"/>
    <w:rsid w:val="003B7465"/>
    <w:rsid w:val="003C7E9D"/>
    <w:rsid w:val="003D4950"/>
    <w:rsid w:val="003D790A"/>
    <w:rsid w:val="003F2F8D"/>
    <w:rsid w:val="00415EA5"/>
    <w:rsid w:val="00421A2D"/>
    <w:rsid w:val="004443BB"/>
    <w:rsid w:val="00452A0C"/>
    <w:rsid w:val="00466DD9"/>
    <w:rsid w:val="004772DA"/>
    <w:rsid w:val="00480A8F"/>
    <w:rsid w:val="0049032D"/>
    <w:rsid w:val="00492813"/>
    <w:rsid w:val="004B2155"/>
    <w:rsid w:val="004D4AC0"/>
    <w:rsid w:val="004E03A8"/>
    <w:rsid w:val="004F3C22"/>
    <w:rsid w:val="004F7980"/>
    <w:rsid w:val="005134C5"/>
    <w:rsid w:val="00521186"/>
    <w:rsid w:val="005334CD"/>
    <w:rsid w:val="00542494"/>
    <w:rsid w:val="00550770"/>
    <w:rsid w:val="005655E9"/>
    <w:rsid w:val="005725D6"/>
    <w:rsid w:val="00582FAA"/>
    <w:rsid w:val="00587EA9"/>
    <w:rsid w:val="005A1594"/>
    <w:rsid w:val="005A38B0"/>
    <w:rsid w:val="00600076"/>
    <w:rsid w:val="0060734F"/>
    <w:rsid w:val="00610F88"/>
    <w:rsid w:val="00621F9F"/>
    <w:rsid w:val="006326E2"/>
    <w:rsid w:val="00654885"/>
    <w:rsid w:val="00661AD9"/>
    <w:rsid w:val="00662F2A"/>
    <w:rsid w:val="0067429B"/>
    <w:rsid w:val="00675262"/>
    <w:rsid w:val="00685352"/>
    <w:rsid w:val="00686AD9"/>
    <w:rsid w:val="006B1F27"/>
    <w:rsid w:val="006C3CC9"/>
    <w:rsid w:val="006D0C1D"/>
    <w:rsid w:val="006E388C"/>
    <w:rsid w:val="006F3B95"/>
    <w:rsid w:val="006F6A12"/>
    <w:rsid w:val="006F79BD"/>
    <w:rsid w:val="00702365"/>
    <w:rsid w:val="0071560C"/>
    <w:rsid w:val="007162C3"/>
    <w:rsid w:val="00732551"/>
    <w:rsid w:val="00735EEE"/>
    <w:rsid w:val="00792180"/>
    <w:rsid w:val="0079487F"/>
    <w:rsid w:val="007D4EE7"/>
    <w:rsid w:val="00811253"/>
    <w:rsid w:val="00830E0B"/>
    <w:rsid w:val="00840CF7"/>
    <w:rsid w:val="00870C44"/>
    <w:rsid w:val="008738FA"/>
    <w:rsid w:val="00885591"/>
    <w:rsid w:val="008973E1"/>
    <w:rsid w:val="008A3F6C"/>
    <w:rsid w:val="008C3E53"/>
    <w:rsid w:val="008D2B39"/>
    <w:rsid w:val="008F067D"/>
    <w:rsid w:val="009278E7"/>
    <w:rsid w:val="00932F69"/>
    <w:rsid w:val="00934B4D"/>
    <w:rsid w:val="00944817"/>
    <w:rsid w:val="00947E65"/>
    <w:rsid w:val="00964238"/>
    <w:rsid w:val="00970007"/>
    <w:rsid w:val="009725DB"/>
    <w:rsid w:val="00983CC5"/>
    <w:rsid w:val="009931E7"/>
    <w:rsid w:val="009950DA"/>
    <w:rsid w:val="009963A2"/>
    <w:rsid w:val="009D4B6C"/>
    <w:rsid w:val="009E760D"/>
    <w:rsid w:val="00A1684A"/>
    <w:rsid w:val="00A26247"/>
    <w:rsid w:val="00A45D66"/>
    <w:rsid w:val="00A6721C"/>
    <w:rsid w:val="00A814B7"/>
    <w:rsid w:val="00A9769D"/>
    <w:rsid w:val="00AA3F0C"/>
    <w:rsid w:val="00AA40B5"/>
    <w:rsid w:val="00AA64BA"/>
    <w:rsid w:val="00AB6494"/>
    <w:rsid w:val="00AD7E2B"/>
    <w:rsid w:val="00AE389D"/>
    <w:rsid w:val="00AF06EC"/>
    <w:rsid w:val="00AF3AE1"/>
    <w:rsid w:val="00B01231"/>
    <w:rsid w:val="00B23AB7"/>
    <w:rsid w:val="00B23B29"/>
    <w:rsid w:val="00B33296"/>
    <w:rsid w:val="00B406C2"/>
    <w:rsid w:val="00B56567"/>
    <w:rsid w:val="00B60C7A"/>
    <w:rsid w:val="00B60F70"/>
    <w:rsid w:val="00B612C6"/>
    <w:rsid w:val="00B71B8E"/>
    <w:rsid w:val="00BC0548"/>
    <w:rsid w:val="00BC34D2"/>
    <w:rsid w:val="00BC7DDB"/>
    <w:rsid w:val="00BD4BA2"/>
    <w:rsid w:val="00BD589A"/>
    <w:rsid w:val="00BF6D8E"/>
    <w:rsid w:val="00C34912"/>
    <w:rsid w:val="00C36D63"/>
    <w:rsid w:val="00C4052C"/>
    <w:rsid w:val="00C71C08"/>
    <w:rsid w:val="00C8211A"/>
    <w:rsid w:val="00C82126"/>
    <w:rsid w:val="00C82DC2"/>
    <w:rsid w:val="00CA4C84"/>
    <w:rsid w:val="00CC3C1A"/>
    <w:rsid w:val="00D13A53"/>
    <w:rsid w:val="00D1435F"/>
    <w:rsid w:val="00D15C4B"/>
    <w:rsid w:val="00D2169A"/>
    <w:rsid w:val="00D30737"/>
    <w:rsid w:val="00D47144"/>
    <w:rsid w:val="00D61E17"/>
    <w:rsid w:val="00D714F3"/>
    <w:rsid w:val="00D768B4"/>
    <w:rsid w:val="00D80E60"/>
    <w:rsid w:val="00E14B64"/>
    <w:rsid w:val="00E2411A"/>
    <w:rsid w:val="00E36F6A"/>
    <w:rsid w:val="00E43AD4"/>
    <w:rsid w:val="00E576AF"/>
    <w:rsid w:val="00E66E8D"/>
    <w:rsid w:val="00E8728D"/>
    <w:rsid w:val="00EB7AE4"/>
    <w:rsid w:val="00EC10CA"/>
    <w:rsid w:val="00EC4F59"/>
    <w:rsid w:val="00ED6384"/>
    <w:rsid w:val="00F002BF"/>
    <w:rsid w:val="00F2553F"/>
    <w:rsid w:val="00F26654"/>
    <w:rsid w:val="00F4317B"/>
    <w:rsid w:val="00F51D08"/>
    <w:rsid w:val="00F56685"/>
    <w:rsid w:val="00F86846"/>
    <w:rsid w:val="00F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C3E5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/>
    </w:rPr>
  </w:style>
  <w:style w:type="character" w:styleId="a6">
    <w:name w:val="Hyperlink"/>
    <w:basedOn w:val="a0"/>
    <w:uiPriority w:val="99"/>
    <w:rsid w:val="008C3E5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C4F30-9572-49C1-86CD-4412F10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2</cp:revision>
  <dcterms:created xsi:type="dcterms:W3CDTF">2024-11-26T06:16:00Z</dcterms:created>
  <dcterms:modified xsi:type="dcterms:W3CDTF">2024-11-26T06:16:00Z</dcterms:modified>
</cp:coreProperties>
</file>